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01A6" w:rsidRPr="008F510C" w:rsidRDefault="008B01A6" w:rsidP="003F1461">
      <w:pPr>
        <w:jc w:val="center"/>
        <w:rPr>
          <w:b/>
          <w:bCs/>
          <w:sz w:val="24"/>
          <w:szCs w:val="24"/>
        </w:rPr>
      </w:pPr>
      <w:r w:rsidRPr="008C6DDF">
        <w:rPr>
          <w:b/>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50.75pt;height:75.75pt;visibility:visible">
            <v:imagedata r:id="rId7" o:title=""/>
          </v:shape>
        </w:pict>
      </w:r>
    </w:p>
    <w:p w:rsidR="008B01A6" w:rsidRDefault="008B01A6" w:rsidP="00F10360">
      <w:pPr>
        <w:jc w:val="center"/>
        <w:rPr>
          <w:b/>
          <w:bCs/>
        </w:rPr>
      </w:pPr>
      <w:r>
        <w:rPr>
          <w:b/>
          <w:bCs/>
        </w:rPr>
        <w:t>Consiglio comunale</w:t>
      </w:r>
    </w:p>
    <w:p w:rsidR="008B01A6" w:rsidRDefault="008B01A6" w:rsidP="003F1461">
      <w:pPr>
        <w:jc w:val="center"/>
        <w:rPr>
          <w:rFonts w:ascii="Lucida Sans" w:hAnsi="Lucida Sans"/>
          <w:b/>
          <w:bCs/>
          <w:sz w:val="26"/>
          <w:szCs w:val="26"/>
        </w:rPr>
      </w:pPr>
      <w:r w:rsidRPr="003F1461">
        <w:rPr>
          <w:rFonts w:ascii="Lucida Sans" w:hAnsi="Lucida Sans"/>
          <w:b/>
          <w:bCs/>
          <w:sz w:val="26"/>
          <w:szCs w:val="26"/>
        </w:rPr>
        <w:t>Gruppo Consiliare Lega Modena</w:t>
      </w:r>
    </w:p>
    <w:p w:rsidR="008B01A6" w:rsidRPr="003F1461" w:rsidRDefault="008B01A6" w:rsidP="003F1461">
      <w:pPr>
        <w:jc w:val="center"/>
        <w:rPr>
          <w:rFonts w:ascii="Lucida Sans" w:hAnsi="Lucida Sans"/>
          <w:sz w:val="26"/>
          <w:szCs w:val="26"/>
        </w:rPr>
      </w:pPr>
    </w:p>
    <w:p w:rsidR="008B01A6" w:rsidRDefault="008B01A6" w:rsidP="00F10360">
      <w:pPr>
        <w:jc w:val="right"/>
        <w:rPr>
          <w:b/>
          <w:bCs/>
        </w:rPr>
      </w:pPr>
      <w:r>
        <w:rPr>
          <w:rStyle w:val="documentotitolo"/>
        </w:rPr>
        <w:t>PROTOCOLLO GENERALE n° 337256 del 30/12/2020</w:t>
      </w:r>
    </w:p>
    <w:p w:rsidR="008B01A6" w:rsidRDefault="008B01A6" w:rsidP="00371870">
      <w:pPr>
        <w:jc w:val="right"/>
        <w:rPr>
          <w:sz w:val="20"/>
          <w:szCs w:val="20"/>
        </w:rPr>
      </w:pPr>
      <w:r>
        <w:rPr>
          <w:sz w:val="20"/>
          <w:szCs w:val="20"/>
        </w:rPr>
        <w:t>(p.e.c.)</w:t>
      </w:r>
    </w:p>
    <w:p w:rsidR="008B01A6" w:rsidRDefault="008B01A6" w:rsidP="00371870">
      <w:pPr>
        <w:jc w:val="right"/>
        <w:rPr>
          <w:sz w:val="20"/>
          <w:szCs w:val="20"/>
        </w:rPr>
      </w:pPr>
    </w:p>
    <w:p w:rsidR="008B01A6" w:rsidRDefault="008B01A6" w:rsidP="00371870">
      <w:pPr>
        <w:jc w:val="right"/>
        <w:rPr>
          <w:sz w:val="20"/>
          <w:szCs w:val="20"/>
        </w:rPr>
      </w:pPr>
      <w:r w:rsidRPr="004175F1">
        <w:rPr>
          <w:sz w:val="20"/>
          <w:szCs w:val="20"/>
        </w:rPr>
        <w:t>Modena, li 29/12/2020</w:t>
      </w:r>
    </w:p>
    <w:p w:rsidR="008B01A6" w:rsidRPr="004175F1" w:rsidRDefault="008B01A6" w:rsidP="00371870">
      <w:pPr>
        <w:jc w:val="right"/>
        <w:rPr>
          <w:sz w:val="20"/>
          <w:szCs w:val="20"/>
        </w:rPr>
      </w:pPr>
    </w:p>
    <w:p w:rsidR="008B01A6" w:rsidRPr="00200CA3" w:rsidRDefault="008B01A6" w:rsidP="003F1461">
      <w:pPr>
        <w:spacing w:line="440" w:lineRule="exact"/>
        <w:ind w:left="1418"/>
        <w:jc w:val="right"/>
        <w:rPr>
          <w:b/>
          <w:bCs/>
          <w:i/>
          <w:iCs/>
          <w:sz w:val="26"/>
          <w:szCs w:val="26"/>
        </w:rPr>
      </w:pPr>
      <w:r w:rsidRPr="00200CA3">
        <w:rPr>
          <w:b/>
          <w:bCs/>
          <w:i/>
          <w:iCs/>
          <w:sz w:val="26"/>
          <w:szCs w:val="26"/>
        </w:rPr>
        <w:t>Al Presidente del Consiglio comunale di Modena</w:t>
      </w:r>
    </w:p>
    <w:p w:rsidR="008B01A6" w:rsidRPr="00F10360" w:rsidRDefault="008B01A6" w:rsidP="00F10360">
      <w:pPr>
        <w:pStyle w:val="NormalWeb"/>
        <w:spacing w:after="0"/>
        <w:ind w:left="708"/>
        <w:jc w:val="right"/>
        <w:rPr>
          <w:rFonts w:ascii="Times New Roman" w:hAnsi="Times New Roman" w:cs="Times New Roman"/>
          <w:b/>
          <w:bCs/>
          <w:i/>
          <w:iCs/>
          <w:sz w:val="26"/>
          <w:szCs w:val="26"/>
        </w:rPr>
      </w:pPr>
      <w:r w:rsidRPr="00F10360">
        <w:rPr>
          <w:rFonts w:ascii="Times New Roman" w:hAnsi="Times New Roman" w:cs="Times New Roman"/>
          <w:b/>
          <w:bCs/>
          <w:i/>
          <w:iCs/>
          <w:sz w:val="26"/>
          <w:szCs w:val="26"/>
        </w:rPr>
        <w:t>Al Sindaco</w:t>
      </w:r>
    </w:p>
    <w:p w:rsidR="008B01A6" w:rsidRDefault="008B01A6" w:rsidP="004A5A01">
      <w:pPr>
        <w:pStyle w:val="NormalWeb"/>
        <w:spacing w:after="0"/>
        <w:jc w:val="center"/>
        <w:rPr>
          <w:rFonts w:ascii="Times New Roman" w:hAnsi="Times New Roman" w:cs="Times New Roman"/>
          <w:b/>
          <w:bCs/>
        </w:rPr>
      </w:pPr>
    </w:p>
    <w:p w:rsidR="008B01A6" w:rsidRPr="003F1461" w:rsidRDefault="008B01A6" w:rsidP="004A5A01">
      <w:pPr>
        <w:pStyle w:val="NormalWeb"/>
        <w:spacing w:after="0"/>
        <w:jc w:val="center"/>
        <w:rPr>
          <w:rFonts w:ascii="Times New Roman" w:hAnsi="Times New Roman" w:cs="Times New Roman"/>
          <w:u w:val="single"/>
        </w:rPr>
      </w:pPr>
      <w:r w:rsidRPr="003F1461">
        <w:rPr>
          <w:rFonts w:ascii="Times New Roman" w:hAnsi="Times New Roman" w:cs="Times New Roman"/>
          <w:b/>
          <w:bCs/>
          <w:u w:val="single"/>
        </w:rPr>
        <w:t>INTERROGAZIONE</w:t>
      </w:r>
    </w:p>
    <w:p w:rsidR="008B01A6" w:rsidRDefault="008B01A6">
      <w:pPr>
        <w:pStyle w:val="NormalWeb"/>
        <w:spacing w:after="0"/>
        <w:rPr>
          <w:rFonts w:ascii="Times New Roman" w:hAnsi="Times New Roman" w:cs="Times New Roman"/>
          <w:b/>
          <w:bCs/>
          <w:u w:val="single"/>
        </w:rPr>
      </w:pPr>
      <w:r>
        <w:rPr>
          <w:rFonts w:ascii="Times New Roman" w:hAnsi="Times New Roman" w:cs="Times New Roman"/>
        </w:rPr>
        <w:t xml:space="preserve"> </w:t>
      </w:r>
    </w:p>
    <w:p w:rsidR="008B01A6" w:rsidRPr="004A65F0" w:rsidRDefault="008B01A6" w:rsidP="00984453">
      <w:pPr>
        <w:pStyle w:val="NormalWeb"/>
        <w:spacing w:after="0"/>
        <w:ind w:left="-284" w:right="-284"/>
        <w:rPr>
          <w:rFonts w:ascii="Times New Roman" w:hAnsi="Times New Roman" w:cs="Times New Roman"/>
          <w:b/>
          <w:bCs/>
          <w:sz w:val="26"/>
          <w:szCs w:val="26"/>
        </w:rPr>
      </w:pPr>
      <w:r w:rsidRPr="004A65F0">
        <w:rPr>
          <w:rFonts w:ascii="Times New Roman" w:hAnsi="Times New Roman" w:cs="Times New Roman"/>
          <w:b/>
          <w:bCs/>
          <w:sz w:val="26"/>
          <w:szCs w:val="26"/>
          <w:u w:val="single"/>
        </w:rPr>
        <w:t>OGGETTO</w:t>
      </w:r>
      <w:r w:rsidRPr="004A65F0">
        <w:rPr>
          <w:rFonts w:ascii="Times New Roman" w:hAnsi="Times New Roman" w:cs="Times New Roman"/>
          <w:b/>
          <w:bCs/>
          <w:sz w:val="26"/>
          <w:szCs w:val="26"/>
        </w:rPr>
        <w:t xml:space="preserve">: </w:t>
      </w:r>
      <w:r>
        <w:rPr>
          <w:rFonts w:ascii="Times New Roman" w:hAnsi="Times New Roman" w:cs="Times New Roman"/>
          <w:b/>
          <w:bCs/>
          <w:sz w:val="26"/>
          <w:szCs w:val="26"/>
        </w:rPr>
        <w:t>Danni da maltempo e accertamento delle responsabilità</w:t>
      </w:r>
    </w:p>
    <w:p w:rsidR="008B01A6" w:rsidRPr="009B1AA9" w:rsidRDefault="008B01A6">
      <w:pPr>
        <w:pStyle w:val="NormalWeb"/>
        <w:spacing w:after="0"/>
        <w:rPr>
          <w:rFonts w:ascii="Times New Roman" w:hAnsi="Times New Roman" w:cs="Times New Roman"/>
          <w:sz w:val="26"/>
          <w:szCs w:val="26"/>
        </w:rPr>
      </w:pPr>
    </w:p>
    <w:p w:rsidR="008B01A6" w:rsidRPr="00D405C8" w:rsidRDefault="008B01A6" w:rsidP="003E02F8">
      <w:pPr>
        <w:pStyle w:val="NormalWeb"/>
        <w:spacing w:after="0" w:line="400" w:lineRule="exact"/>
        <w:jc w:val="center"/>
        <w:rPr>
          <w:rFonts w:ascii="Times New Roman" w:hAnsi="Times New Roman" w:cs="Times New Roman"/>
          <w:b/>
          <w:bCs/>
          <w:smallCaps/>
          <w:sz w:val="24"/>
          <w:szCs w:val="24"/>
        </w:rPr>
      </w:pPr>
      <w:r w:rsidRPr="00D405C8">
        <w:rPr>
          <w:rFonts w:ascii="Times New Roman" w:hAnsi="Times New Roman" w:cs="Times New Roman"/>
          <w:b/>
          <w:bCs/>
          <w:smallCaps/>
          <w:sz w:val="24"/>
          <w:szCs w:val="24"/>
        </w:rPr>
        <w:t>Premesso che</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 xml:space="preserve">come noto nella prima mattinata del 6/12/2020 si è verificata la rottura dell’argine destro del Panaro nei pressi della </w:t>
      </w:r>
      <w:r>
        <w:rPr>
          <w:rFonts w:ascii="Times New Roman" w:hAnsi="Times New Roman" w:cs="Times New Roman"/>
          <w:color w:val="auto"/>
        </w:rPr>
        <w:t xml:space="preserve">località Gaggio-Bagazzano e </w:t>
      </w:r>
      <w:r w:rsidRPr="00D405C8">
        <w:rPr>
          <w:rFonts w:ascii="Times New Roman" w:hAnsi="Times New Roman" w:cs="Times New Roman"/>
          <w:color w:val="auto"/>
        </w:rPr>
        <w:t>l’allagamento delle zone circ</w:t>
      </w:r>
      <w:r w:rsidRPr="00D405C8">
        <w:rPr>
          <w:rFonts w:ascii="Times New Roman" w:hAnsi="Times New Roman" w:cs="Times New Roman"/>
          <w:color w:val="auto"/>
        </w:rPr>
        <w:t>o</w:t>
      </w:r>
      <w:r w:rsidRPr="00D405C8">
        <w:rPr>
          <w:rFonts w:ascii="Times New Roman" w:hAnsi="Times New Roman" w:cs="Times New Roman"/>
          <w:color w:val="auto"/>
        </w:rPr>
        <w:t>stanti ha comportato danni considerevoli alle popolazioni dei Comuni di Nonantola e C</w:t>
      </w:r>
      <w:r w:rsidRPr="00D405C8">
        <w:rPr>
          <w:rFonts w:ascii="Times New Roman" w:hAnsi="Times New Roman" w:cs="Times New Roman"/>
          <w:color w:val="auto"/>
        </w:rPr>
        <w:t>a</w:t>
      </w:r>
      <w:r w:rsidRPr="00D405C8">
        <w:rPr>
          <w:rFonts w:ascii="Times New Roman" w:hAnsi="Times New Roman" w:cs="Times New Roman"/>
          <w:color w:val="auto"/>
        </w:rPr>
        <w:t>stelfranco Emilia;</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 xml:space="preserve">la piena del fiume Panaro ha </w:t>
      </w:r>
      <w:r>
        <w:rPr>
          <w:rFonts w:ascii="Times New Roman" w:hAnsi="Times New Roman" w:cs="Times New Roman"/>
          <w:color w:val="auto"/>
        </w:rPr>
        <w:t xml:space="preserve">inoltre </w:t>
      </w:r>
      <w:r w:rsidRPr="00D405C8">
        <w:rPr>
          <w:rFonts w:ascii="Times New Roman" w:hAnsi="Times New Roman" w:cs="Times New Roman"/>
          <w:color w:val="auto"/>
        </w:rPr>
        <w:t>provocato l’esondazione del torrente Tiepido, con conseguente allagamento della via Emilia e di diverse aree di Modena est;</w:t>
      </w:r>
    </w:p>
    <w:p w:rsidR="008B01A6" w:rsidRPr="00D405C8" w:rsidRDefault="008B01A6" w:rsidP="003E02F8">
      <w:pPr>
        <w:pStyle w:val="Default"/>
        <w:spacing w:line="400" w:lineRule="exact"/>
        <w:jc w:val="center"/>
        <w:rPr>
          <w:rFonts w:ascii="Times New Roman" w:hAnsi="Times New Roman" w:cs="Times New Roman"/>
          <w:b/>
          <w:smallCaps/>
          <w:color w:val="auto"/>
        </w:rPr>
      </w:pPr>
      <w:r w:rsidRPr="00D405C8">
        <w:rPr>
          <w:rFonts w:ascii="Times New Roman" w:hAnsi="Times New Roman" w:cs="Times New Roman"/>
          <w:b/>
          <w:smallCaps/>
          <w:color w:val="auto"/>
        </w:rPr>
        <w:t>Preso atto che</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i danni al patrimonio comunale (</w:t>
      </w:r>
      <w:r>
        <w:rPr>
          <w:rFonts w:ascii="Times New Roman" w:hAnsi="Times New Roman" w:cs="Times New Roman"/>
          <w:color w:val="auto"/>
        </w:rPr>
        <w:t>tra scuole, palestre e strade) sono stati stimati</w:t>
      </w:r>
      <w:r w:rsidRPr="00D405C8">
        <w:rPr>
          <w:rFonts w:ascii="Times New Roman" w:hAnsi="Times New Roman" w:cs="Times New Roman"/>
          <w:color w:val="auto"/>
        </w:rPr>
        <w:t xml:space="preserve"> dai tecnici in quasi due milioni di euro (vedi comunicato stampa del Comune del 15/12/2020);</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i danni patrimoniali patiti dai privati cittadini e dalle imprese, in particolare della zona Fossalta,</w:t>
      </w:r>
      <w:r>
        <w:rPr>
          <w:rFonts w:ascii="Times New Roman" w:hAnsi="Times New Roman" w:cs="Times New Roman"/>
          <w:color w:val="auto"/>
        </w:rPr>
        <w:t xml:space="preserve"> paiono</w:t>
      </w:r>
      <w:r w:rsidRPr="00D405C8">
        <w:rPr>
          <w:rFonts w:ascii="Times New Roman" w:hAnsi="Times New Roman" w:cs="Times New Roman"/>
          <w:color w:val="auto"/>
        </w:rPr>
        <w:t xml:space="preserve"> considerevoli e saranno oggetto, come annunciato dalla Regione E.R., di indennizzo </w:t>
      </w:r>
      <w:r>
        <w:rPr>
          <w:rFonts w:ascii="Times New Roman" w:hAnsi="Times New Roman" w:cs="Times New Roman"/>
          <w:color w:val="auto"/>
        </w:rPr>
        <w:t>(</w:t>
      </w:r>
      <w:r w:rsidRPr="00D405C8">
        <w:rPr>
          <w:rFonts w:ascii="Times New Roman" w:hAnsi="Times New Roman" w:cs="Times New Roman"/>
          <w:color w:val="auto"/>
        </w:rPr>
        <w:t>come comunicato dal Sindaco in Consiglio comunale, gli uffici comunali si sono già predisposti per ricevere e trasmettere alla Regione entro il 22 gennaio p.v. i m</w:t>
      </w:r>
      <w:r w:rsidRPr="00D405C8">
        <w:rPr>
          <w:rFonts w:ascii="Times New Roman" w:hAnsi="Times New Roman" w:cs="Times New Roman"/>
          <w:color w:val="auto"/>
        </w:rPr>
        <w:t>o</w:t>
      </w:r>
      <w:r w:rsidRPr="00D405C8">
        <w:rPr>
          <w:rFonts w:ascii="Times New Roman" w:hAnsi="Times New Roman" w:cs="Times New Roman"/>
          <w:color w:val="auto"/>
        </w:rPr>
        <w:t>duli contenenti l’elencazione dei suddetti danni</w:t>
      </w:r>
      <w:r>
        <w:rPr>
          <w:rFonts w:ascii="Times New Roman" w:hAnsi="Times New Roman" w:cs="Times New Roman"/>
          <w:color w:val="auto"/>
        </w:rPr>
        <w:t>)</w:t>
      </w:r>
      <w:r w:rsidRPr="00D405C8">
        <w:rPr>
          <w:rFonts w:ascii="Times New Roman" w:hAnsi="Times New Roman" w:cs="Times New Roman"/>
          <w:color w:val="auto"/>
        </w:rPr>
        <w:t>;</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il Consiglio dei Ministri in data 23 dicembre ha riconosciuto lo stato di emergenza nazi</w:t>
      </w:r>
      <w:r w:rsidRPr="00D405C8">
        <w:rPr>
          <w:rFonts w:ascii="Times New Roman" w:hAnsi="Times New Roman" w:cs="Times New Roman"/>
          <w:color w:val="auto"/>
        </w:rPr>
        <w:t>o</w:t>
      </w:r>
      <w:r w:rsidRPr="00D405C8">
        <w:rPr>
          <w:rFonts w:ascii="Times New Roman" w:hAnsi="Times New Roman" w:cs="Times New Roman"/>
          <w:color w:val="auto"/>
        </w:rPr>
        <w:t>nale a seguito degli eventi metereologici che si sono verificati ai primi di dicembre anche nelle province di Ferrara, Bologna e Reggio Emilia, con un primo stanziamento di 17,6 milioni di euro per il socc</w:t>
      </w:r>
      <w:r>
        <w:rPr>
          <w:rFonts w:ascii="Times New Roman" w:hAnsi="Times New Roman" w:cs="Times New Roman"/>
          <w:color w:val="auto"/>
        </w:rPr>
        <w:t xml:space="preserve">orso alle popolazioni colpite, </w:t>
      </w:r>
      <w:r w:rsidRPr="00D405C8">
        <w:rPr>
          <w:rFonts w:ascii="Times New Roman" w:hAnsi="Times New Roman" w:cs="Times New Roman"/>
          <w:color w:val="auto"/>
        </w:rPr>
        <w:t xml:space="preserve">il ripristino della funzionalità dei servizi pubblici e delle infrastrutture di rete;  </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la Regione E.R. ha deciso di dare incarico a una commissione tecnica composta da quattro componenti (uno di ISPRA esperto nella gestione della fauna, uno della direzione region</w:t>
      </w:r>
      <w:r w:rsidRPr="00D405C8">
        <w:rPr>
          <w:rFonts w:ascii="Times New Roman" w:hAnsi="Times New Roman" w:cs="Times New Roman"/>
          <w:color w:val="auto"/>
        </w:rPr>
        <w:t>a</w:t>
      </w:r>
      <w:r w:rsidRPr="00D405C8">
        <w:rPr>
          <w:rFonts w:ascii="Times New Roman" w:hAnsi="Times New Roman" w:cs="Times New Roman"/>
          <w:color w:val="auto"/>
        </w:rPr>
        <w:t xml:space="preserve">le dei Vigili del Fuoco e due docenti universitari specializzati in materia idraulica e geo-strutturale) per </w:t>
      </w:r>
      <w:r w:rsidRPr="00D405C8">
        <w:rPr>
          <w:rFonts w:ascii="Times New Roman" w:hAnsi="Times New Roman" w:cs="Times New Roman"/>
          <w:i/>
          <w:color w:val="auto"/>
        </w:rPr>
        <w:t xml:space="preserve">“chiarire le cause della rotta del Panaro del 6 dicembre” </w:t>
      </w:r>
      <w:r w:rsidRPr="00D405C8">
        <w:rPr>
          <w:rFonts w:ascii="Times New Roman" w:hAnsi="Times New Roman" w:cs="Times New Roman"/>
          <w:color w:val="auto"/>
        </w:rPr>
        <w:t>(vedi comunic</w:t>
      </w:r>
      <w:r w:rsidRPr="00D405C8">
        <w:rPr>
          <w:rFonts w:ascii="Times New Roman" w:hAnsi="Times New Roman" w:cs="Times New Roman"/>
          <w:color w:val="auto"/>
        </w:rPr>
        <w:t>a</w:t>
      </w:r>
      <w:r w:rsidRPr="00D405C8">
        <w:rPr>
          <w:rFonts w:ascii="Times New Roman" w:hAnsi="Times New Roman" w:cs="Times New Roman"/>
          <w:color w:val="auto"/>
        </w:rPr>
        <w:t xml:space="preserve">to stampa Assessore regionale alla Protezione Civile Irene Priolo del 14/12/2020);  </w:t>
      </w:r>
    </w:p>
    <w:p w:rsidR="008B01A6" w:rsidRPr="00D405C8" w:rsidRDefault="008B01A6" w:rsidP="003E02F8">
      <w:pPr>
        <w:pStyle w:val="Default"/>
        <w:spacing w:line="400" w:lineRule="exact"/>
        <w:jc w:val="center"/>
        <w:rPr>
          <w:rFonts w:ascii="Times New Roman" w:hAnsi="Times New Roman" w:cs="Times New Roman"/>
          <w:b/>
          <w:smallCaps/>
          <w:color w:val="auto"/>
        </w:rPr>
      </w:pPr>
      <w:r w:rsidRPr="00D405C8">
        <w:rPr>
          <w:rFonts w:ascii="Times New Roman" w:hAnsi="Times New Roman" w:cs="Times New Roman"/>
          <w:b/>
          <w:smallCaps/>
          <w:color w:val="auto"/>
        </w:rPr>
        <w:t>Appreso inoltre che</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AIPo (Agenzia Interregionale per il Fiume Po) è stata recentemente condannata dal Trib</w:t>
      </w:r>
      <w:r w:rsidRPr="00D405C8">
        <w:rPr>
          <w:rFonts w:ascii="Times New Roman" w:hAnsi="Times New Roman" w:cs="Times New Roman"/>
          <w:color w:val="auto"/>
        </w:rPr>
        <w:t>u</w:t>
      </w:r>
      <w:r w:rsidRPr="00D405C8">
        <w:rPr>
          <w:rFonts w:ascii="Times New Roman" w:hAnsi="Times New Roman" w:cs="Times New Roman"/>
          <w:color w:val="auto"/>
        </w:rPr>
        <w:t>nale di Modena in favore di un privato cittadino di Bastiglia per i danni patiti (stimati dal giudice civile in € 50.000) a seguito dell’esondazione del fiume Secchia risalente al ge</w:t>
      </w:r>
      <w:r w:rsidRPr="00D405C8">
        <w:rPr>
          <w:rFonts w:ascii="Times New Roman" w:hAnsi="Times New Roman" w:cs="Times New Roman"/>
          <w:color w:val="auto"/>
        </w:rPr>
        <w:t>n</w:t>
      </w:r>
      <w:r w:rsidRPr="00D405C8">
        <w:rPr>
          <w:rFonts w:ascii="Times New Roman" w:hAnsi="Times New Roman" w:cs="Times New Roman"/>
          <w:color w:val="auto"/>
        </w:rPr>
        <w:t>naio 2014, dopo che la Regione E.R. li aveva solo in parte risarciti (o meglio: indennizz</w:t>
      </w:r>
      <w:r w:rsidRPr="00D405C8">
        <w:rPr>
          <w:rFonts w:ascii="Times New Roman" w:hAnsi="Times New Roman" w:cs="Times New Roman"/>
          <w:color w:val="auto"/>
        </w:rPr>
        <w:t>a</w:t>
      </w:r>
      <w:r w:rsidRPr="00D405C8">
        <w:rPr>
          <w:rFonts w:ascii="Times New Roman" w:hAnsi="Times New Roman" w:cs="Times New Roman"/>
          <w:color w:val="auto"/>
        </w:rPr>
        <w:t>ti) ed AIPO non aveva voluto accogliere le richieste del danneggiato</w:t>
      </w:r>
      <w:r>
        <w:rPr>
          <w:rFonts w:ascii="Times New Roman" w:hAnsi="Times New Roman" w:cs="Times New Roman"/>
          <w:color w:val="auto"/>
        </w:rPr>
        <w:t xml:space="preserve"> (vedi </w:t>
      </w:r>
      <w:r w:rsidRPr="00D405C8">
        <w:rPr>
          <w:rFonts w:ascii="Times New Roman" w:hAnsi="Times New Roman" w:cs="Times New Roman"/>
          <w:color w:val="auto"/>
        </w:rPr>
        <w:t>Carlino Mod</w:t>
      </w:r>
      <w:r w:rsidRPr="00D405C8">
        <w:rPr>
          <w:rFonts w:ascii="Times New Roman" w:hAnsi="Times New Roman" w:cs="Times New Roman"/>
          <w:color w:val="auto"/>
        </w:rPr>
        <w:t>e</w:t>
      </w:r>
      <w:r w:rsidRPr="00D405C8">
        <w:rPr>
          <w:rFonts w:ascii="Times New Roman" w:hAnsi="Times New Roman" w:cs="Times New Roman"/>
          <w:color w:val="auto"/>
        </w:rPr>
        <w:t xml:space="preserve">na del 12/12/2020); </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tale deci</w:t>
      </w:r>
      <w:r>
        <w:rPr>
          <w:rFonts w:ascii="Times New Roman" w:hAnsi="Times New Roman" w:cs="Times New Roman"/>
          <w:color w:val="auto"/>
        </w:rPr>
        <w:t>sione, va detto per opportuna chiarezza</w:t>
      </w:r>
      <w:r w:rsidRPr="00D405C8">
        <w:rPr>
          <w:rFonts w:ascii="Times New Roman" w:hAnsi="Times New Roman" w:cs="Times New Roman"/>
          <w:color w:val="auto"/>
        </w:rPr>
        <w:t>, è avvenuta dopo c</w:t>
      </w:r>
      <w:r>
        <w:rPr>
          <w:rFonts w:ascii="Times New Roman" w:hAnsi="Times New Roman" w:cs="Times New Roman"/>
          <w:color w:val="auto"/>
        </w:rPr>
        <w:t>he in sede penale vi era stata nel gennaio 2019</w:t>
      </w:r>
      <w:r w:rsidRPr="00D405C8">
        <w:rPr>
          <w:rFonts w:ascii="Times New Roman" w:hAnsi="Times New Roman" w:cs="Times New Roman"/>
          <w:color w:val="auto"/>
        </w:rPr>
        <w:t xml:space="preserve"> la richiesta di archiviazione per i tre soggetti indagati per la manc</w:t>
      </w:r>
      <w:r w:rsidRPr="00D405C8">
        <w:rPr>
          <w:rFonts w:ascii="Times New Roman" w:hAnsi="Times New Roman" w:cs="Times New Roman"/>
          <w:color w:val="auto"/>
        </w:rPr>
        <w:t>a</w:t>
      </w:r>
      <w:r w:rsidRPr="00D405C8">
        <w:rPr>
          <w:rFonts w:ascii="Times New Roman" w:hAnsi="Times New Roman" w:cs="Times New Roman"/>
          <w:color w:val="auto"/>
        </w:rPr>
        <w:t>ta o insufficiente manutenzione del fiume Secchia (a quanto è dato sapere da fonti di stampa un dirigente e due tecnici AIPo), ma il dato (non solo giuridicamente ma anche p</w:t>
      </w:r>
      <w:r w:rsidRPr="00D405C8">
        <w:rPr>
          <w:rFonts w:ascii="Times New Roman" w:hAnsi="Times New Roman" w:cs="Times New Roman"/>
          <w:color w:val="auto"/>
        </w:rPr>
        <w:t>o</w:t>
      </w:r>
      <w:r w:rsidRPr="00D405C8">
        <w:rPr>
          <w:rFonts w:ascii="Times New Roman" w:hAnsi="Times New Roman" w:cs="Times New Roman"/>
          <w:color w:val="auto"/>
        </w:rPr>
        <w:t>liticamente) rilevante è che AIPo in sede civile non sarebbe riuscita a dimostrare la suss</w:t>
      </w:r>
      <w:r w:rsidRPr="00D405C8">
        <w:rPr>
          <w:rFonts w:ascii="Times New Roman" w:hAnsi="Times New Roman" w:cs="Times New Roman"/>
          <w:color w:val="auto"/>
        </w:rPr>
        <w:t>i</w:t>
      </w:r>
      <w:r w:rsidRPr="00D405C8">
        <w:rPr>
          <w:rFonts w:ascii="Times New Roman" w:hAnsi="Times New Roman" w:cs="Times New Roman"/>
          <w:color w:val="auto"/>
        </w:rPr>
        <w:t>stenza del “caso fortuito”,</w:t>
      </w:r>
      <w:r>
        <w:rPr>
          <w:rFonts w:ascii="Times New Roman" w:hAnsi="Times New Roman" w:cs="Times New Roman"/>
          <w:color w:val="auto"/>
        </w:rPr>
        <w:t xml:space="preserve"> ovvero a</w:t>
      </w:r>
      <w:r w:rsidRPr="00D405C8">
        <w:rPr>
          <w:rFonts w:ascii="Times New Roman" w:hAnsi="Times New Roman" w:cs="Times New Roman"/>
          <w:color w:val="auto"/>
        </w:rPr>
        <w:t xml:space="preserve"> superare la responsabilità per omessa “custodia” ai sensi dell’art. 2051 c.c. (l’ente avrebbe difatti eccepito nella causa decisa dal Tribunale l’ampiezza dell’area da vigilare, la carenza di fondi, la responsabilità della Regione E.</w:t>
      </w:r>
      <w:r>
        <w:rPr>
          <w:rFonts w:ascii="Times New Roman" w:hAnsi="Times New Roman" w:cs="Times New Roman"/>
          <w:color w:val="auto"/>
        </w:rPr>
        <w:t>R. per la fauna selvatica e cioè</w:t>
      </w:r>
      <w:r w:rsidRPr="00D405C8">
        <w:rPr>
          <w:rFonts w:ascii="Times New Roman" w:hAnsi="Times New Roman" w:cs="Times New Roman"/>
          <w:color w:val="auto"/>
        </w:rPr>
        <w:t xml:space="preserve"> per le tane degli animali che secondo gli accertamenti tecnici avevano provocato la rottura dell’argine di San Matteo); </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 xml:space="preserve">con riferimento ai recenti fatti e come documentato in tempo reale da un quotidiano </w:t>
      </w:r>
      <w:r w:rsidRPr="00D405C8">
        <w:rPr>
          <w:rFonts w:ascii="Times New Roman" w:hAnsi="Times New Roman" w:cs="Times New Roman"/>
          <w:i/>
          <w:color w:val="auto"/>
        </w:rPr>
        <w:t>on line</w:t>
      </w:r>
      <w:r w:rsidRPr="00D405C8">
        <w:rPr>
          <w:rFonts w:ascii="Times New Roman" w:hAnsi="Times New Roman" w:cs="Times New Roman"/>
          <w:color w:val="auto"/>
        </w:rPr>
        <w:t xml:space="preserve"> locale (vedi video </w:t>
      </w:r>
      <w:r w:rsidRPr="00D405C8">
        <w:rPr>
          <w:rFonts w:ascii="Times New Roman" w:hAnsi="Times New Roman" w:cs="Times New Roman"/>
          <w:i/>
          <w:color w:val="auto"/>
        </w:rPr>
        <w:t>“rottura argine del Panaro a Castelfranco: diretta La Pressa dal punto dove si è verificato cedimento”</w:t>
      </w:r>
      <w:r w:rsidRPr="00D405C8">
        <w:rPr>
          <w:rFonts w:ascii="Times New Roman" w:hAnsi="Times New Roman" w:cs="Times New Roman"/>
          <w:color w:val="auto"/>
        </w:rPr>
        <w:t xml:space="preserve"> del 6/12/2020), sarebbero trascorse diverse ore pr</w:t>
      </w:r>
      <w:r w:rsidRPr="00D405C8">
        <w:rPr>
          <w:rFonts w:ascii="Times New Roman" w:hAnsi="Times New Roman" w:cs="Times New Roman"/>
          <w:color w:val="auto"/>
        </w:rPr>
        <w:t>i</w:t>
      </w:r>
      <w:r w:rsidRPr="00D405C8">
        <w:rPr>
          <w:rFonts w:ascii="Times New Roman" w:hAnsi="Times New Roman" w:cs="Times New Roman"/>
          <w:color w:val="auto"/>
        </w:rPr>
        <w:t>ma dell’intervento del personale di AIPo (a quanto pare per lo più concentrato lungo il fiume Secchia, ch</w:t>
      </w:r>
      <w:r>
        <w:rPr>
          <w:rFonts w:ascii="Times New Roman" w:hAnsi="Times New Roman" w:cs="Times New Roman"/>
          <w:color w:val="auto"/>
        </w:rPr>
        <w:t>e aveva raggiunto la piena</w:t>
      </w:r>
      <w:r w:rsidRPr="00D405C8">
        <w:rPr>
          <w:rFonts w:ascii="Times New Roman" w:hAnsi="Times New Roman" w:cs="Times New Roman"/>
          <w:color w:val="auto"/>
        </w:rPr>
        <w:t xml:space="preserve">) e la falla del Panaro (divenuta nel frattempo di circa </w:t>
      </w:r>
      <w:smartTag w:uri="urn:schemas-microsoft-com:office:smarttags" w:element="metricconverter">
        <w:smartTagPr>
          <w:attr w:name="ProductID" w:val="70 metri"/>
        </w:smartTagPr>
        <w:r w:rsidRPr="00D405C8">
          <w:rPr>
            <w:rFonts w:ascii="Times New Roman" w:hAnsi="Times New Roman" w:cs="Times New Roman"/>
            <w:color w:val="auto"/>
          </w:rPr>
          <w:t>70 metri</w:t>
        </w:r>
      </w:smartTag>
      <w:r>
        <w:rPr>
          <w:rFonts w:ascii="Times New Roman" w:hAnsi="Times New Roman" w:cs="Times New Roman"/>
          <w:color w:val="auto"/>
        </w:rPr>
        <w:t xml:space="preserve"> ed apertasi</w:t>
      </w:r>
      <w:r w:rsidRPr="00D405C8">
        <w:rPr>
          <w:rFonts w:ascii="Times New Roman" w:hAnsi="Times New Roman" w:cs="Times New Roman"/>
          <w:color w:val="auto"/>
        </w:rPr>
        <w:t xml:space="preserve"> in p</w:t>
      </w:r>
      <w:r>
        <w:rPr>
          <w:rFonts w:ascii="Times New Roman" w:hAnsi="Times New Roman" w:cs="Times New Roman"/>
          <w:color w:val="auto"/>
        </w:rPr>
        <w:t>ratica a ridosso di quella del</w:t>
      </w:r>
      <w:r w:rsidRPr="00D405C8">
        <w:rPr>
          <w:rFonts w:ascii="Times New Roman" w:hAnsi="Times New Roman" w:cs="Times New Roman"/>
          <w:color w:val="auto"/>
        </w:rPr>
        <w:t xml:space="preserve"> 19/1/2014) è stata perciò chiusa solo la mattina del 7 dicembre, ad oltre 24 ore dalla segnalazione dell’evento</w:t>
      </w:r>
      <w:r>
        <w:rPr>
          <w:rFonts w:ascii="Times New Roman" w:hAnsi="Times New Roman" w:cs="Times New Roman"/>
          <w:color w:val="auto"/>
        </w:rPr>
        <w:t xml:space="preserve"> e n</w:t>
      </w:r>
      <w:r>
        <w:rPr>
          <w:rFonts w:ascii="Times New Roman" w:hAnsi="Times New Roman" w:cs="Times New Roman"/>
          <w:color w:val="auto"/>
        </w:rPr>
        <w:t>o</w:t>
      </w:r>
      <w:r>
        <w:rPr>
          <w:rFonts w:ascii="Times New Roman" w:hAnsi="Times New Roman" w:cs="Times New Roman"/>
          <w:color w:val="auto"/>
        </w:rPr>
        <w:t>nostante</w:t>
      </w:r>
      <w:r w:rsidRPr="00D405C8">
        <w:rPr>
          <w:rFonts w:ascii="Times New Roman" w:hAnsi="Times New Roman" w:cs="Times New Roman"/>
          <w:color w:val="auto"/>
        </w:rPr>
        <w:t xml:space="preserve"> le previsioni metereologiche g</w:t>
      </w:r>
      <w:r>
        <w:rPr>
          <w:rFonts w:ascii="Times New Roman" w:hAnsi="Times New Roman" w:cs="Times New Roman"/>
          <w:color w:val="auto"/>
        </w:rPr>
        <w:t>ià da alcuni giorni avessero</w:t>
      </w:r>
      <w:r w:rsidRPr="00D405C8">
        <w:rPr>
          <w:rFonts w:ascii="Times New Roman" w:hAnsi="Times New Roman" w:cs="Times New Roman"/>
          <w:color w:val="auto"/>
        </w:rPr>
        <w:t xml:space="preserve"> fatto scattare lo stato di allerta; </w:t>
      </w:r>
    </w:p>
    <w:p w:rsidR="008B01A6" w:rsidRPr="00D405C8" w:rsidRDefault="008B01A6" w:rsidP="003E02F8">
      <w:pPr>
        <w:pStyle w:val="Default"/>
        <w:numPr>
          <w:ilvl w:val="0"/>
          <w:numId w:val="17"/>
        </w:numPr>
        <w:spacing w:line="400" w:lineRule="exact"/>
        <w:jc w:val="both"/>
        <w:rPr>
          <w:rFonts w:ascii="Times New Roman" w:hAnsi="Times New Roman" w:cs="Times New Roman"/>
          <w:color w:val="auto"/>
        </w:rPr>
      </w:pPr>
      <w:r w:rsidRPr="00D405C8">
        <w:rPr>
          <w:rFonts w:ascii="Times New Roman" w:hAnsi="Times New Roman" w:cs="Times New Roman"/>
          <w:color w:val="auto"/>
        </w:rPr>
        <w:t>come lamentato recentemente sempre sulla stampa locale da un comitato di cittadini (c</w:t>
      </w:r>
      <w:r w:rsidRPr="00D405C8">
        <w:rPr>
          <w:rFonts w:ascii="Times New Roman" w:hAnsi="Times New Roman" w:cs="Times New Roman"/>
          <w:color w:val="auto"/>
        </w:rPr>
        <w:t>o</w:t>
      </w:r>
      <w:r w:rsidRPr="00D405C8">
        <w:rPr>
          <w:rFonts w:ascii="Times New Roman" w:hAnsi="Times New Roman" w:cs="Times New Roman"/>
          <w:color w:val="auto"/>
        </w:rPr>
        <w:t>mitato denominato “alluvionati non per caso”)</w:t>
      </w:r>
      <w:r>
        <w:rPr>
          <w:rFonts w:ascii="Times New Roman" w:hAnsi="Times New Roman" w:cs="Times New Roman"/>
          <w:color w:val="auto"/>
        </w:rPr>
        <w:t>,</w:t>
      </w:r>
      <w:r w:rsidRPr="00D405C8">
        <w:rPr>
          <w:rFonts w:ascii="Times New Roman" w:hAnsi="Times New Roman" w:cs="Times New Roman"/>
          <w:color w:val="auto"/>
        </w:rPr>
        <w:t xml:space="preserve"> e peraltro come segnalato da anni da più parti, le casse di espansione del Panaro (opera idraulica realizzata dopo l’alluvione del 1966 e posta in zona S. Cesario) avrebbero funzionato solo parzialmente e mai sono state oggetto di collaudo</w:t>
      </w:r>
      <w:r>
        <w:rPr>
          <w:rFonts w:ascii="Times New Roman" w:hAnsi="Times New Roman" w:cs="Times New Roman"/>
          <w:color w:val="auto"/>
        </w:rPr>
        <w:t xml:space="preserve"> finale</w:t>
      </w:r>
      <w:r w:rsidRPr="00D405C8">
        <w:rPr>
          <w:rFonts w:ascii="Times New Roman" w:hAnsi="Times New Roman" w:cs="Times New Roman"/>
          <w:color w:val="auto"/>
        </w:rPr>
        <w:t xml:space="preserve"> (la cassa secondaria in particolare, che se riempita avrebbe forse potuto evitare che milioni di litri d’acqua giungessero più a valle, non è mai stata utilizz</w:t>
      </w:r>
      <w:r w:rsidRPr="00D405C8">
        <w:rPr>
          <w:rFonts w:ascii="Times New Roman" w:hAnsi="Times New Roman" w:cs="Times New Roman"/>
          <w:color w:val="auto"/>
        </w:rPr>
        <w:t>a</w:t>
      </w:r>
      <w:r w:rsidRPr="00D405C8">
        <w:rPr>
          <w:rFonts w:ascii="Times New Roman" w:hAnsi="Times New Roman" w:cs="Times New Roman"/>
          <w:color w:val="auto"/>
        </w:rPr>
        <w:t xml:space="preserve">ta, mentre il canale di scolo che la dovrebbe collegare </w:t>
      </w:r>
      <w:r>
        <w:rPr>
          <w:rFonts w:ascii="Times New Roman" w:hAnsi="Times New Roman" w:cs="Times New Roman"/>
          <w:color w:val="auto"/>
        </w:rPr>
        <w:t>al</w:t>
      </w:r>
      <w:r w:rsidRPr="00D405C8">
        <w:rPr>
          <w:rFonts w:ascii="Times New Roman" w:hAnsi="Times New Roman" w:cs="Times New Roman"/>
          <w:color w:val="auto"/>
        </w:rPr>
        <w:t>la cassa principale sarebbe in stato di abbandono</w:t>
      </w:r>
      <w:r>
        <w:rPr>
          <w:rFonts w:ascii="Times New Roman" w:hAnsi="Times New Roman" w:cs="Times New Roman"/>
          <w:color w:val="auto"/>
        </w:rPr>
        <w:t xml:space="preserve"> o disuso</w:t>
      </w:r>
      <w:r w:rsidRPr="00D405C8">
        <w:rPr>
          <w:rFonts w:ascii="Times New Roman" w:hAnsi="Times New Roman" w:cs="Times New Roman"/>
          <w:color w:val="auto"/>
        </w:rPr>
        <w:t>);</w:t>
      </w:r>
    </w:p>
    <w:p w:rsidR="008B01A6" w:rsidRPr="00D405C8" w:rsidRDefault="008B01A6" w:rsidP="003E02F8">
      <w:pPr>
        <w:pStyle w:val="Default"/>
        <w:spacing w:line="400" w:lineRule="exact"/>
        <w:jc w:val="center"/>
        <w:rPr>
          <w:rFonts w:ascii="Times New Roman" w:hAnsi="Times New Roman" w:cs="Times New Roman"/>
          <w:b/>
          <w:smallCaps/>
          <w:color w:val="auto"/>
        </w:rPr>
      </w:pPr>
      <w:r w:rsidRPr="00D405C8">
        <w:rPr>
          <w:rFonts w:ascii="Times New Roman" w:hAnsi="Times New Roman" w:cs="Times New Roman"/>
          <w:b/>
          <w:smallCaps/>
          <w:color w:val="auto"/>
        </w:rPr>
        <w:t>Rilevato che</w:t>
      </w:r>
    </w:p>
    <w:p w:rsidR="008B01A6" w:rsidRPr="00D405C8" w:rsidRDefault="008B01A6" w:rsidP="00550FBD">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color w:val="auto"/>
        </w:rPr>
        <w:t>alla luce dei “cambiamenti climatici” in atto eventi quali quell</w:t>
      </w:r>
      <w:r>
        <w:rPr>
          <w:rFonts w:ascii="Times New Roman" w:hAnsi="Times New Roman" w:cs="Times New Roman"/>
          <w:color w:val="auto"/>
        </w:rPr>
        <w:t>o del 6 dicembre (</w:t>
      </w:r>
      <w:smartTag w:uri="urn:schemas-microsoft-com:office:smarttags" w:element="metricconverter">
        <w:smartTagPr>
          <w:attr w:name="ProductID" w:val="200 mm"/>
        </w:smartTagPr>
        <w:r>
          <w:rPr>
            <w:rFonts w:ascii="Times New Roman" w:hAnsi="Times New Roman" w:cs="Times New Roman"/>
            <w:color w:val="auto"/>
          </w:rPr>
          <w:t>200 mm</w:t>
        </w:r>
      </w:smartTag>
      <w:r w:rsidRPr="00D405C8">
        <w:rPr>
          <w:rFonts w:ascii="Times New Roman" w:hAnsi="Times New Roman" w:cs="Times New Roman"/>
          <w:color w:val="auto"/>
        </w:rPr>
        <w:t xml:space="preserve"> di pioggia e neve appenninica in rapida fusione concentrati in due soli giorni) non possano più considerarsi “eccezionali”, tanto più in una regione ormai unanimamente considerata ad alto rischio id</w:t>
      </w:r>
      <w:r>
        <w:rPr>
          <w:rFonts w:ascii="Times New Roman" w:hAnsi="Times New Roman" w:cs="Times New Roman"/>
          <w:color w:val="auto"/>
        </w:rPr>
        <w:t xml:space="preserve">rogeologico e/o alluvioni (cfr. </w:t>
      </w:r>
      <w:r w:rsidRPr="00D405C8">
        <w:rPr>
          <w:rFonts w:ascii="Times New Roman" w:hAnsi="Times New Roman" w:cs="Times New Roman"/>
          <w:color w:val="auto"/>
        </w:rPr>
        <w:t xml:space="preserve">il recente dossier di Legambiente Emilia-Romagna </w:t>
      </w:r>
      <w:r w:rsidRPr="004175F1">
        <w:rPr>
          <w:rFonts w:ascii="Times New Roman" w:hAnsi="Times New Roman" w:cs="Times New Roman"/>
          <w:i/>
          <w:color w:val="auto"/>
        </w:rPr>
        <w:t>“Il clima ci riguarda: rischi futuri in Emilia-Romagna”</w:t>
      </w:r>
      <w:r w:rsidRPr="00D405C8">
        <w:rPr>
          <w:rFonts w:ascii="Times New Roman" w:hAnsi="Times New Roman" w:cs="Times New Roman"/>
          <w:color w:val="auto"/>
        </w:rPr>
        <w:t>);</w:t>
      </w:r>
    </w:p>
    <w:p w:rsidR="008B01A6" w:rsidRPr="00D405C8" w:rsidRDefault="008B01A6" w:rsidP="00550FBD">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color w:val="auto"/>
        </w:rPr>
        <w:t>l’Agenzia Interregionale per il fiume Po – AIPo è stata istituita nel 2003 con quattro leggi approvate dai Consigli regionali delle regioni Piemonte, Lombardia, Veneto ed Emilia-Romagna (L.R. 22/11/2001 N. 42) ed è un ente st</w:t>
      </w:r>
      <w:r>
        <w:rPr>
          <w:rFonts w:ascii="Times New Roman" w:hAnsi="Times New Roman" w:cs="Times New Roman"/>
          <w:color w:val="auto"/>
        </w:rPr>
        <w:t>rumentale</w:t>
      </w:r>
      <w:r w:rsidRPr="00D405C8">
        <w:rPr>
          <w:rFonts w:ascii="Times New Roman" w:hAnsi="Times New Roman" w:cs="Times New Roman"/>
          <w:color w:val="auto"/>
        </w:rPr>
        <w:t xml:space="preserve"> (il Comitato di indirizzo dell’ente è </w:t>
      </w:r>
      <w:r>
        <w:rPr>
          <w:rFonts w:ascii="Times New Roman" w:hAnsi="Times New Roman" w:cs="Times New Roman"/>
          <w:color w:val="auto"/>
        </w:rPr>
        <w:t xml:space="preserve">difatti </w:t>
      </w:r>
      <w:r w:rsidRPr="00D405C8">
        <w:rPr>
          <w:rFonts w:ascii="Times New Roman" w:hAnsi="Times New Roman" w:cs="Times New Roman"/>
          <w:color w:val="auto"/>
        </w:rPr>
        <w:t>formato dai rispettivi Assessori regionali delegati) con funzioni di pr</w:t>
      </w:r>
      <w:r w:rsidRPr="00D405C8">
        <w:rPr>
          <w:rFonts w:ascii="Times New Roman" w:hAnsi="Times New Roman" w:cs="Times New Roman"/>
          <w:color w:val="auto"/>
        </w:rPr>
        <w:t>o</w:t>
      </w:r>
      <w:r w:rsidRPr="00D405C8">
        <w:rPr>
          <w:rFonts w:ascii="Times New Roman" w:hAnsi="Times New Roman" w:cs="Times New Roman"/>
          <w:color w:val="auto"/>
        </w:rPr>
        <w:t xml:space="preserve">gettazione e attuazione degli interventi, polizia idraulica e gestione del servizio di piena (art. 4 accordo istitutivo); </w:t>
      </w:r>
    </w:p>
    <w:p w:rsidR="008B01A6" w:rsidRPr="00D405C8" w:rsidRDefault="008B01A6" w:rsidP="00550FBD">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rPr>
        <w:t>a partire dal giugno 2014 il Presidente della Regione E.R., in qualità di Commissario D</w:t>
      </w:r>
      <w:r w:rsidRPr="00D405C8">
        <w:rPr>
          <w:rFonts w:ascii="Times New Roman" w:hAnsi="Times New Roman" w:cs="Times New Roman"/>
        </w:rPr>
        <w:t>e</w:t>
      </w:r>
      <w:r w:rsidRPr="00D405C8">
        <w:rPr>
          <w:rFonts w:ascii="Times New Roman" w:hAnsi="Times New Roman" w:cs="Times New Roman"/>
        </w:rPr>
        <w:t xml:space="preserve">legato ai sensi del D.L. n. 74/2014, era stato autorizzato dal governo nazionale ad attuare il piano delle </w:t>
      </w:r>
      <w:r w:rsidRPr="00D405C8">
        <w:rPr>
          <w:rFonts w:ascii="Times New Roman" w:hAnsi="Times New Roman" w:cs="Times New Roman"/>
          <w:i/>
        </w:rPr>
        <w:t>“Misure urgenti in favore delle popolazioni dell’Emilia Romagna colpite dal terremoto e dai successivi eventi alluvionali verificatisi tra il 17 ed il 19 gennaio 2014, nonché per assicurare l’operatività del Fondo per le emergenze nazionali”</w:t>
      </w:r>
      <w:r w:rsidRPr="00D405C8">
        <w:rPr>
          <w:rFonts w:ascii="Times New Roman" w:hAnsi="Times New Roman" w:cs="Times New Roman"/>
        </w:rPr>
        <w:t xml:space="preserve"> per la somma complessiva di 210 milioni di euro;</w:t>
      </w:r>
    </w:p>
    <w:p w:rsidR="008B01A6" w:rsidRPr="00D405C8" w:rsidRDefault="008B01A6" w:rsidP="00550FBD">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rPr>
        <w:t>secondo la relazione di AIPo del giugno 2020 circa 100 milioni di tali risorse (per un tot</w:t>
      </w:r>
      <w:r w:rsidRPr="00D405C8">
        <w:rPr>
          <w:rFonts w:ascii="Times New Roman" w:hAnsi="Times New Roman" w:cs="Times New Roman"/>
        </w:rPr>
        <w:t>a</w:t>
      </w:r>
      <w:r w:rsidRPr="00D405C8">
        <w:rPr>
          <w:rFonts w:ascii="Times New Roman" w:hAnsi="Times New Roman" w:cs="Times New Roman"/>
        </w:rPr>
        <w:t xml:space="preserve">le di poco più di 80 interventi) sono stati programmati per la messa in sicurezza del </w:t>
      </w:r>
      <w:r w:rsidRPr="00356FF1">
        <w:rPr>
          <w:rFonts w:ascii="Times New Roman" w:hAnsi="Times New Roman" w:cs="Times New Roman"/>
          <w:i/>
        </w:rPr>
        <w:t>“nodo idraulico di Modena”</w:t>
      </w:r>
      <w:r w:rsidRPr="00D405C8">
        <w:rPr>
          <w:rFonts w:ascii="Times New Roman" w:hAnsi="Times New Roman" w:cs="Times New Roman"/>
        </w:rPr>
        <w:t xml:space="preserve"> e in particolare i lavori relativi </w:t>
      </w:r>
      <w:r w:rsidRPr="00356FF1">
        <w:rPr>
          <w:rFonts w:ascii="Times New Roman" w:hAnsi="Times New Roman" w:cs="Times New Roman"/>
          <w:i/>
        </w:rPr>
        <w:t>“all’avvio dell’adeguamento del s</w:t>
      </w:r>
      <w:r w:rsidRPr="00356FF1">
        <w:rPr>
          <w:rFonts w:ascii="Times New Roman" w:hAnsi="Times New Roman" w:cs="Times New Roman"/>
          <w:i/>
        </w:rPr>
        <w:t>i</w:t>
      </w:r>
      <w:r w:rsidRPr="00356FF1">
        <w:rPr>
          <w:rFonts w:ascii="Times New Roman" w:hAnsi="Times New Roman" w:cs="Times New Roman"/>
          <w:i/>
        </w:rPr>
        <w:t>stema difensivo del fiume Panaro”</w:t>
      </w:r>
      <w:r w:rsidRPr="00D405C8">
        <w:rPr>
          <w:rFonts w:ascii="Times New Roman" w:hAnsi="Times New Roman" w:cs="Times New Roman"/>
        </w:rPr>
        <w:t xml:space="preserve"> sono stati finanziati in c</w:t>
      </w:r>
      <w:r>
        <w:rPr>
          <w:rFonts w:ascii="Times New Roman" w:hAnsi="Times New Roman" w:cs="Times New Roman"/>
        </w:rPr>
        <w:t xml:space="preserve">omplessivi 20 milioni di euro </w:t>
      </w:r>
      <w:r w:rsidRPr="00D405C8">
        <w:rPr>
          <w:rFonts w:ascii="Times New Roman" w:hAnsi="Times New Roman" w:cs="Times New Roman"/>
        </w:rPr>
        <w:t xml:space="preserve">suddivisi, al netto degli interventi “più urgenti”, in due “stralci funzionali”;  </w:t>
      </w:r>
    </w:p>
    <w:p w:rsidR="008B01A6" w:rsidRPr="00D405C8" w:rsidRDefault="008B01A6" w:rsidP="00550FBD">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rPr>
        <w:t xml:space="preserve">sempre nell’ambito di tale piano con Ordinanza n. 1 del 9/9/2020 il Presidente Bonaccini ha finanziato per la sicurezza idraulica del territorio di Modena altri 40 milioni di euro, di cui 13,5 milioni destinati alla </w:t>
      </w:r>
      <w:r w:rsidRPr="00356FF1">
        <w:rPr>
          <w:rFonts w:ascii="Times New Roman" w:hAnsi="Times New Roman" w:cs="Times New Roman"/>
          <w:i/>
        </w:rPr>
        <w:t>“messa in sicurezza del torrente Tiepido”</w:t>
      </w:r>
      <w:r w:rsidRPr="00D405C8">
        <w:rPr>
          <w:rFonts w:ascii="Times New Roman" w:hAnsi="Times New Roman" w:cs="Times New Roman"/>
        </w:rPr>
        <w:t xml:space="preserve"> (ente attuatore: Agenzia Regionale per </w:t>
      </w:r>
      <w:r>
        <w:rPr>
          <w:rFonts w:ascii="Times New Roman" w:hAnsi="Times New Roman" w:cs="Times New Roman"/>
        </w:rPr>
        <w:t>la sicurezza territoriale e la p</w:t>
      </w:r>
      <w:r w:rsidRPr="00D405C8">
        <w:rPr>
          <w:rFonts w:ascii="Times New Roman" w:hAnsi="Times New Roman" w:cs="Times New Roman"/>
        </w:rPr>
        <w:t xml:space="preserve">rotezione civile); </w:t>
      </w:r>
    </w:p>
    <w:p w:rsidR="008B01A6" w:rsidRPr="00D405C8" w:rsidRDefault="008B01A6" w:rsidP="00550FBD">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rPr>
        <w:t xml:space="preserve">nella seduta del 20/7/2020 il Consiglio comunale ha approvato la delibera per l’avvio dell’iter per la realizzazione di un nuovo argine del fiume Panaro nel tratto tra il ponte sul torrente Tiepido e il ponte di Sant’Ambrogio, parallelo alla via Emilia Est, da eseguirsi a cura di AIPo; </w:t>
      </w:r>
    </w:p>
    <w:p w:rsidR="008B01A6" w:rsidRPr="00D405C8" w:rsidRDefault="008B01A6" w:rsidP="00550FBD">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rPr>
        <w:t>a metà novembre di quest’anno AIPo stessa ha affidato al Comune di Modena la man</w:t>
      </w:r>
      <w:r w:rsidRPr="00D405C8">
        <w:rPr>
          <w:rFonts w:ascii="Times New Roman" w:hAnsi="Times New Roman" w:cs="Times New Roman"/>
        </w:rPr>
        <w:t>u</w:t>
      </w:r>
      <w:r w:rsidRPr="00D405C8">
        <w:rPr>
          <w:rFonts w:ascii="Times New Roman" w:hAnsi="Times New Roman" w:cs="Times New Roman"/>
        </w:rPr>
        <w:t xml:space="preserve">tenzione idraulica del canale Naviglio, nel tratto da Modena a Bastiglia, a fronte di un contributo di € 49.000 annui; </w:t>
      </w:r>
    </w:p>
    <w:p w:rsidR="008B01A6" w:rsidRPr="00D405C8" w:rsidRDefault="008B01A6" w:rsidP="00550FBD">
      <w:pPr>
        <w:pStyle w:val="Default"/>
        <w:spacing w:line="400" w:lineRule="exact"/>
        <w:jc w:val="center"/>
        <w:rPr>
          <w:rFonts w:ascii="Times New Roman" w:hAnsi="Times New Roman" w:cs="Times New Roman"/>
          <w:b/>
          <w:smallCaps/>
          <w:color w:val="auto"/>
        </w:rPr>
      </w:pPr>
      <w:r w:rsidRPr="00D405C8">
        <w:rPr>
          <w:rFonts w:ascii="Times New Roman" w:hAnsi="Times New Roman" w:cs="Times New Roman"/>
          <w:b/>
          <w:smallCaps/>
          <w:color w:val="auto"/>
        </w:rPr>
        <w:t>Considerato che</w:t>
      </w:r>
    </w:p>
    <w:p w:rsidR="008B01A6" w:rsidRPr="00D405C8" w:rsidRDefault="008B01A6" w:rsidP="00550FBD">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color w:val="auto"/>
        </w:rPr>
        <w:t xml:space="preserve">a </w:t>
      </w:r>
      <w:r>
        <w:rPr>
          <w:rFonts w:ascii="Times New Roman" w:hAnsi="Times New Roman" w:cs="Times New Roman"/>
          <w:color w:val="auto"/>
        </w:rPr>
        <w:t>fronte delle risorse stanziate a</w:t>
      </w:r>
      <w:r w:rsidRPr="00D405C8">
        <w:rPr>
          <w:rFonts w:ascii="Times New Roman" w:hAnsi="Times New Roman" w:cs="Times New Roman"/>
          <w:color w:val="auto"/>
        </w:rPr>
        <w:t xml:space="preserve"> livello nazionale e regionale</w:t>
      </w:r>
      <w:r>
        <w:rPr>
          <w:rFonts w:ascii="Times New Roman" w:hAnsi="Times New Roman" w:cs="Times New Roman"/>
          <w:color w:val="auto"/>
        </w:rPr>
        <w:t>,</w:t>
      </w:r>
      <w:r w:rsidRPr="00D405C8">
        <w:rPr>
          <w:rFonts w:ascii="Times New Roman" w:hAnsi="Times New Roman" w:cs="Times New Roman"/>
          <w:color w:val="auto"/>
        </w:rPr>
        <w:t xml:space="preserve"> eventi quali l’alluvione del Panaro avvenuta il 6 dicembre scorso non possano essere ricondotti esclusivamente all’ “emergenza climatica” o a fenomeni metereologici </w:t>
      </w:r>
      <w:r>
        <w:rPr>
          <w:rFonts w:ascii="Times New Roman" w:hAnsi="Times New Roman" w:cs="Times New Roman"/>
          <w:color w:val="auto"/>
        </w:rPr>
        <w:t>“</w:t>
      </w:r>
      <w:r w:rsidRPr="00D405C8">
        <w:rPr>
          <w:rFonts w:ascii="Times New Roman" w:hAnsi="Times New Roman" w:cs="Times New Roman"/>
          <w:color w:val="auto"/>
        </w:rPr>
        <w:t>eccezionali</w:t>
      </w:r>
      <w:r>
        <w:rPr>
          <w:rFonts w:ascii="Times New Roman" w:hAnsi="Times New Roman" w:cs="Times New Roman"/>
          <w:color w:val="auto"/>
        </w:rPr>
        <w:t>”</w:t>
      </w:r>
      <w:r w:rsidRPr="00D405C8">
        <w:rPr>
          <w:rFonts w:ascii="Times New Roman" w:hAnsi="Times New Roman" w:cs="Times New Roman"/>
          <w:color w:val="auto"/>
        </w:rPr>
        <w:t>;</w:t>
      </w:r>
    </w:p>
    <w:p w:rsidR="008B01A6" w:rsidRPr="00D405C8" w:rsidRDefault="008B01A6" w:rsidP="002A7FB6">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color w:val="auto"/>
        </w:rPr>
        <w:t>la commissione tecnica a cui la Regione E.R. ha deciso di istituire non avrà a quanto pare l’incarico di accertare le cause della tracimazione del torrente Tiepido o del mancato ut</w:t>
      </w:r>
      <w:r w:rsidRPr="00D405C8">
        <w:rPr>
          <w:rFonts w:ascii="Times New Roman" w:hAnsi="Times New Roman" w:cs="Times New Roman"/>
          <w:color w:val="auto"/>
        </w:rPr>
        <w:t>i</w:t>
      </w:r>
      <w:r w:rsidRPr="00D405C8">
        <w:rPr>
          <w:rFonts w:ascii="Times New Roman" w:hAnsi="Times New Roman" w:cs="Times New Roman"/>
          <w:color w:val="auto"/>
        </w:rPr>
        <w:t xml:space="preserve">lizzo delle casse di espansione del fiume Panaro, </w:t>
      </w:r>
      <w:r>
        <w:rPr>
          <w:rFonts w:ascii="Times New Roman" w:hAnsi="Times New Roman" w:cs="Times New Roman"/>
          <w:color w:val="auto"/>
        </w:rPr>
        <w:t xml:space="preserve">casse </w:t>
      </w:r>
      <w:r w:rsidRPr="00D405C8">
        <w:rPr>
          <w:rFonts w:ascii="Times New Roman" w:hAnsi="Times New Roman" w:cs="Times New Roman"/>
          <w:color w:val="auto"/>
        </w:rPr>
        <w:t xml:space="preserve">che AIPo nell’agosto del 2020 </w:t>
      </w:r>
      <w:r w:rsidRPr="00D405C8">
        <w:rPr>
          <w:rFonts w:ascii="Times New Roman" w:hAnsi="Times New Roman" w:cs="Times New Roman"/>
          <w:color w:val="auto"/>
        </w:rPr>
        <w:t>a</w:t>
      </w:r>
      <w:r w:rsidRPr="00D405C8">
        <w:rPr>
          <w:rFonts w:ascii="Times New Roman" w:hAnsi="Times New Roman" w:cs="Times New Roman"/>
          <w:color w:val="auto"/>
        </w:rPr>
        <w:t>veva peraltro annunciato di volere (finalmente) “collaudare” fino al livello di “sfioro” e</w:t>
      </w:r>
      <w:r>
        <w:rPr>
          <w:rFonts w:ascii="Times New Roman" w:hAnsi="Times New Roman" w:cs="Times New Roman"/>
          <w:color w:val="auto"/>
        </w:rPr>
        <w:t>n</w:t>
      </w:r>
      <w:r>
        <w:rPr>
          <w:rFonts w:ascii="Times New Roman" w:hAnsi="Times New Roman" w:cs="Times New Roman"/>
          <w:color w:val="auto"/>
        </w:rPr>
        <w:t>tro la primavera del 2021 (vedi</w:t>
      </w:r>
      <w:r w:rsidRPr="00D405C8">
        <w:rPr>
          <w:rFonts w:ascii="Times New Roman" w:hAnsi="Times New Roman" w:cs="Times New Roman"/>
          <w:color w:val="auto"/>
        </w:rPr>
        <w:t xml:space="preserve"> Resto del Carlino del 17/8/2020); </w:t>
      </w:r>
    </w:p>
    <w:p w:rsidR="008B01A6" w:rsidRPr="00D405C8" w:rsidRDefault="008B01A6" w:rsidP="002A7FB6">
      <w:pPr>
        <w:pStyle w:val="Default"/>
        <w:numPr>
          <w:ilvl w:val="0"/>
          <w:numId w:val="38"/>
        </w:numPr>
        <w:spacing w:line="400" w:lineRule="exact"/>
        <w:jc w:val="both"/>
        <w:rPr>
          <w:rFonts w:ascii="Times New Roman" w:hAnsi="Times New Roman" w:cs="Times New Roman"/>
          <w:color w:val="auto"/>
        </w:rPr>
      </w:pPr>
      <w:r w:rsidRPr="00D405C8">
        <w:rPr>
          <w:rFonts w:ascii="Times New Roman" w:hAnsi="Times New Roman" w:cs="Times New Roman"/>
          <w:color w:val="auto"/>
        </w:rPr>
        <w:t>non si pos</w:t>
      </w:r>
      <w:r>
        <w:rPr>
          <w:rFonts w:ascii="Times New Roman" w:hAnsi="Times New Roman" w:cs="Times New Roman"/>
          <w:color w:val="auto"/>
        </w:rPr>
        <w:t>sa attendere l’eventuale attivazione (d’ufficio o su istanza di parte)</w:t>
      </w:r>
      <w:r w:rsidRPr="00D405C8">
        <w:rPr>
          <w:rFonts w:ascii="Times New Roman" w:hAnsi="Times New Roman" w:cs="Times New Roman"/>
          <w:color w:val="auto"/>
        </w:rPr>
        <w:t xml:space="preserve"> della Mag</w:t>
      </w:r>
      <w:r w:rsidRPr="00D405C8">
        <w:rPr>
          <w:rFonts w:ascii="Times New Roman" w:hAnsi="Times New Roman" w:cs="Times New Roman"/>
          <w:color w:val="auto"/>
        </w:rPr>
        <w:t>i</w:t>
      </w:r>
      <w:r w:rsidRPr="00D405C8">
        <w:rPr>
          <w:rFonts w:ascii="Times New Roman" w:hAnsi="Times New Roman" w:cs="Times New Roman"/>
          <w:color w:val="auto"/>
        </w:rPr>
        <w:t xml:space="preserve">stratura (penale e/o civile), i cui tempi istruttori e di decisione come noto </w:t>
      </w:r>
      <w:r>
        <w:rPr>
          <w:rFonts w:ascii="Times New Roman" w:hAnsi="Times New Roman" w:cs="Times New Roman"/>
          <w:color w:val="auto"/>
        </w:rPr>
        <w:t xml:space="preserve">durano anni </w:t>
      </w:r>
      <w:r w:rsidRPr="00D405C8">
        <w:rPr>
          <w:rFonts w:ascii="Times New Roman" w:hAnsi="Times New Roman" w:cs="Times New Roman"/>
          <w:color w:val="auto"/>
        </w:rPr>
        <w:t>(</w:t>
      </w:r>
      <w:r>
        <w:rPr>
          <w:rFonts w:ascii="Times New Roman" w:hAnsi="Times New Roman" w:cs="Times New Roman"/>
          <w:color w:val="auto"/>
        </w:rPr>
        <w:t>si veda</w:t>
      </w:r>
      <w:r w:rsidRPr="00D405C8">
        <w:rPr>
          <w:rFonts w:ascii="Times New Roman" w:hAnsi="Times New Roman" w:cs="Times New Roman"/>
          <w:color w:val="auto"/>
        </w:rPr>
        <w:t xml:space="preserve"> appunto </w:t>
      </w:r>
      <w:r>
        <w:rPr>
          <w:rFonts w:ascii="Times New Roman" w:hAnsi="Times New Roman" w:cs="Times New Roman"/>
          <w:color w:val="auto"/>
        </w:rPr>
        <w:t>il caso dell’</w:t>
      </w:r>
      <w:r w:rsidRPr="00D405C8">
        <w:rPr>
          <w:rFonts w:ascii="Times New Roman" w:hAnsi="Times New Roman" w:cs="Times New Roman"/>
          <w:color w:val="auto"/>
        </w:rPr>
        <w:t>alluvione del 2014)</w:t>
      </w:r>
      <w:r>
        <w:rPr>
          <w:rFonts w:ascii="Times New Roman" w:hAnsi="Times New Roman" w:cs="Times New Roman"/>
          <w:color w:val="auto"/>
        </w:rPr>
        <w:t xml:space="preserve"> e comportano costi e/o anticipazioni legali per i privati</w:t>
      </w:r>
      <w:r w:rsidRPr="00D405C8">
        <w:rPr>
          <w:rFonts w:ascii="Times New Roman" w:hAnsi="Times New Roman" w:cs="Times New Roman"/>
          <w:color w:val="auto"/>
        </w:rPr>
        <w:t>, ma occorra dare risposte ai cittadini</w:t>
      </w:r>
      <w:r>
        <w:rPr>
          <w:rFonts w:ascii="Times New Roman" w:hAnsi="Times New Roman" w:cs="Times New Roman"/>
          <w:color w:val="auto"/>
        </w:rPr>
        <w:t xml:space="preserve"> danneggiati</w:t>
      </w:r>
      <w:r w:rsidRPr="00D405C8">
        <w:rPr>
          <w:rFonts w:ascii="Times New Roman" w:hAnsi="Times New Roman" w:cs="Times New Roman"/>
          <w:color w:val="auto"/>
        </w:rPr>
        <w:t xml:space="preserve"> in tempi brevi, per evitare che altri eventi catastrofici possano ripetersi nei prossimi anni;</w:t>
      </w:r>
    </w:p>
    <w:p w:rsidR="008B01A6" w:rsidRPr="00D405C8" w:rsidRDefault="008B01A6" w:rsidP="002A7FB6">
      <w:pPr>
        <w:pStyle w:val="Default"/>
        <w:numPr>
          <w:ilvl w:val="0"/>
          <w:numId w:val="38"/>
        </w:numPr>
        <w:spacing w:line="400" w:lineRule="exact"/>
        <w:jc w:val="both"/>
        <w:rPr>
          <w:rFonts w:ascii="Times New Roman" w:hAnsi="Times New Roman" w:cs="Times New Roman"/>
          <w:color w:val="auto"/>
        </w:rPr>
      </w:pPr>
      <w:r>
        <w:rPr>
          <w:rFonts w:ascii="Times New Roman" w:hAnsi="Times New Roman" w:cs="Times New Roman"/>
          <w:color w:val="auto"/>
        </w:rPr>
        <w:t xml:space="preserve">occorre appurare se </w:t>
      </w:r>
      <w:r w:rsidRPr="00D405C8">
        <w:rPr>
          <w:rFonts w:ascii="Times New Roman" w:hAnsi="Times New Roman" w:cs="Times New Roman"/>
          <w:color w:val="auto"/>
        </w:rPr>
        <w:t xml:space="preserve">gli indennizzi disposti dalla Regione E.R. </w:t>
      </w:r>
      <w:r>
        <w:rPr>
          <w:rFonts w:ascii="Times New Roman" w:hAnsi="Times New Roman" w:cs="Times New Roman"/>
          <w:color w:val="auto"/>
        </w:rPr>
        <w:t>coprano l’integrale risarc</w:t>
      </w:r>
      <w:r>
        <w:rPr>
          <w:rFonts w:ascii="Times New Roman" w:hAnsi="Times New Roman" w:cs="Times New Roman"/>
          <w:color w:val="auto"/>
        </w:rPr>
        <w:t>i</w:t>
      </w:r>
      <w:r>
        <w:rPr>
          <w:rFonts w:ascii="Times New Roman" w:hAnsi="Times New Roman" w:cs="Times New Roman"/>
          <w:color w:val="auto"/>
        </w:rPr>
        <w:t>mento dei danni</w:t>
      </w:r>
      <w:r w:rsidRPr="008B1DFF">
        <w:rPr>
          <w:rFonts w:ascii="Times New Roman" w:hAnsi="Times New Roman" w:cs="Times New Roman"/>
          <w:color w:val="auto"/>
        </w:rPr>
        <w:t xml:space="preserve"> </w:t>
      </w:r>
      <w:r>
        <w:rPr>
          <w:rFonts w:ascii="Times New Roman" w:hAnsi="Times New Roman" w:cs="Times New Roman"/>
          <w:color w:val="auto"/>
        </w:rPr>
        <w:t>patrimoniali</w:t>
      </w:r>
      <w:r w:rsidRPr="00D405C8">
        <w:rPr>
          <w:rFonts w:ascii="Times New Roman" w:hAnsi="Times New Roman" w:cs="Times New Roman"/>
          <w:color w:val="auto"/>
        </w:rPr>
        <w:t xml:space="preserve">, </w:t>
      </w:r>
      <w:r>
        <w:rPr>
          <w:rFonts w:ascii="Times New Roman" w:hAnsi="Times New Roman" w:cs="Times New Roman"/>
          <w:color w:val="auto"/>
        </w:rPr>
        <w:t>senza considerare i danni morali per chi ha visto la propria casa o azienda allagata e i propri beni personali</w:t>
      </w:r>
      <w:r w:rsidRPr="00D405C8">
        <w:rPr>
          <w:rFonts w:ascii="Times New Roman" w:hAnsi="Times New Roman" w:cs="Times New Roman"/>
          <w:color w:val="auto"/>
        </w:rPr>
        <w:t xml:space="preserve"> </w:t>
      </w:r>
      <w:r>
        <w:rPr>
          <w:rFonts w:ascii="Times New Roman" w:hAnsi="Times New Roman" w:cs="Times New Roman"/>
          <w:color w:val="auto"/>
        </w:rPr>
        <w:t xml:space="preserve">danneggiati irrimediabilmente o deturpati </w:t>
      </w:r>
      <w:r w:rsidRPr="00D405C8">
        <w:rPr>
          <w:rFonts w:ascii="Times New Roman" w:hAnsi="Times New Roman" w:cs="Times New Roman"/>
          <w:color w:val="auto"/>
        </w:rPr>
        <w:t xml:space="preserve">(shock, timore di nuovi eventi, insicurezza generale, ecc…); </w:t>
      </w:r>
    </w:p>
    <w:p w:rsidR="008B01A6" w:rsidRPr="00D405C8" w:rsidRDefault="008B01A6" w:rsidP="002A7FB6">
      <w:pPr>
        <w:pStyle w:val="Default"/>
        <w:spacing w:line="400" w:lineRule="exact"/>
        <w:jc w:val="both"/>
        <w:rPr>
          <w:rFonts w:ascii="Times New Roman" w:hAnsi="Times New Roman" w:cs="Times New Roman"/>
          <w:color w:val="auto"/>
        </w:rPr>
      </w:pPr>
      <w:r w:rsidRPr="00D405C8">
        <w:rPr>
          <w:rFonts w:ascii="Times New Roman" w:hAnsi="Times New Roman" w:cs="Times New Roman"/>
          <w:color w:val="auto"/>
        </w:rPr>
        <w:t xml:space="preserve">Per quanto sopra </w:t>
      </w:r>
    </w:p>
    <w:p w:rsidR="008B01A6" w:rsidRPr="00D405C8" w:rsidRDefault="008B01A6" w:rsidP="00B753EB">
      <w:pPr>
        <w:spacing w:line="360" w:lineRule="exact"/>
        <w:jc w:val="center"/>
        <w:rPr>
          <w:b/>
          <w:bCs/>
          <w:sz w:val="24"/>
          <w:szCs w:val="24"/>
        </w:rPr>
      </w:pPr>
      <w:r w:rsidRPr="00D405C8">
        <w:rPr>
          <w:b/>
          <w:bCs/>
          <w:sz w:val="24"/>
          <w:szCs w:val="24"/>
        </w:rPr>
        <w:t>SI INTERROGA</w:t>
      </w:r>
    </w:p>
    <w:p w:rsidR="008B01A6" w:rsidRPr="00D405C8" w:rsidRDefault="008B01A6" w:rsidP="00B753EB">
      <w:pPr>
        <w:spacing w:line="360" w:lineRule="exact"/>
        <w:jc w:val="both"/>
        <w:rPr>
          <w:b/>
          <w:sz w:val="24"/>
          <w:szCs w:val="24"/>
        </w:rPr>
      </w:pPr>
    </w:p>
    <w:p w:rsidR="008B01A6" w:rsidRPr="00D405C8" w:rsidRDefault="008B01A6" w:rsidP="00B753EB">
      <w:pPr>
        <w:spacing w:line="360" w:lineRule="exact"/>
        <w:jc w:val="both"/>
        <w:rPr>
          <w:b/>
          <w:sz w:val="24"/>
          <w:szCs w:val="24"/>
        </w:rPr>
      </w:pPr>
      <w:r w:rsidRPr="00D405C8">
        <w:rPr>
          <w:b/>
          <w:sz w:val="24"/>
          <w:szCs w:val="24"/>
        </w:rPr>
        <w:t>Il Sindaco e la Giunta per sapere:</w:t>
      </w:r>
    </w:p>
    <w:p w:rsidR="008B01A6" w:rsidRPr="00D405C8" w:rsidRDefault="008B01A6" w:rsidP="00B753EB">
      <w:pPr>
        <w:spacing w:line="360" w:lineRule="exact"/>
        <w:jc w:val="both"/>
        <w:rPr>
          <w:sz w:val="24"/>
          <w:szCs w:val="24"/>
        </w:rPr>
      </w:pPr>
    </w:p>
    <w:p w:rsidR="008B01A6" w:rsidRPr="00D405C8" w:rsidRDefault="008B01A6" w:rsidP="002A61A3">
      <w:pPr>
        <w:numPr>
          <w:ilvl w:val="0"/>
          <w:numId w:val="35"/>
        </w:numPr>
        <w:spacing w:line="400" w:lineRule="exact"/>
        <w:ind w:left="714" w:hanging="357"/>
        <w:jc w:val="both"/>
        <w:rPr>
          <w:sz w:val="24"/>
          <w:szCs w:val="24"/>
        </w:rPr>
      </w:pPr>
      <w:r w:rsidRPr="00D405C8">
        <w:rPr>
          <w:sz w:val="24"/>
          <w:szCs w:val="24"/>
        </w:rPr>
        <w:t>se le notizie apprese dagli interroganti rispondano al vero;</w:t>
      </w:r>
    </w:p>
    <w:p w:rsidR="008B01A6" w:rsidRPr="00D405C8" w:rsidRDefault="008B01A6" w:rsidP="002A61A3">
      <w:pPr>
        <w:numPr>
          <w:ilvl w:val="0"/>
          <w:numId w:val="35"/>
        </w:numPr>
        <w:spacing w:line="400" w:lineRule="exact"/>
        <w:ind w:left="714" w:hanging="357"/>
        <w:jc w:val="both"/>
        <w:rPr>
          <w:sz w:val="24"/>
          <w:szCs w:val="24"/>
        </w:rPr>
      </w:pPr>
      <w:r w:rsidRPr="00D405C8">
        <w:rPr>
          <w:sz w:val="24"/>
          <w:szCs w:val="24"/>
        </w:rPr>
        <w:t>a quanto ammonti la prima stima dei dan</w:t>
      </w:r>
      <w:r>
        <w:rPr>
          <w:sz w:val="24"/>
          <w:szCs w:val="24"/>
        </w:rPr>
        <w:t>ni patiti da privati e imprese n</w:t>
      </w:r>
      <w:r w:rsidRPr="00D405C8">
        <w:rPr>
          <w:sz w:val="24"/>
          <w:szCs w:val="24"/>
        </w:rPr>
        <w:t>el territorio del Comune di Modena in conseguenza dell’evento di cui in premessa;</w:t>
      </w:r>
    </w:p>
    <w:p w:rsidR="008B01A6" w:rsidRPr="00D405C8" w:rsidRDefault="008B01A6" w:rsidP="002A61A3">
      <w:pPr>
        <w:numPr>
          <w:ilvl w:val="0"/>
          <w:numId w:val="35"/>
        </w:numPr>
        <w:spacing w:line="400" w:lineRule="exact"/>
        <w:ind w:left="714" w:hanging="357"/>
        <w:jc w:val="both"/>
        <w:rPr>
          <w:sz w:val="24"/>
          <w:szCs w:val="24"/>
        </w:rPr>
      </w:pPr>
      <w:r>
        <w:rPr>
          <w:sz w:val="24"/>
          <w:szCs w:val="24"/>
        </w:rPr>
        <w:t>se l’A</w:t>
      </w:r>
      <w:r w:rsidRPr="00D405C8">
        <w:rPr>
          <w:sz w:val="24"/>
          <w:szCs w:val="24"/>
        </w:rPr>
        <w:t xml:space="preserve">mministrazione comunale intenda disporre delle verifiche tecnico-amministrative autonome </w:t>
      </w:r>
      <w:r>
        <w:rPr>
          <w:sz w:val="24"/>
          <w:szCs w:val="24"/>
        </w:rPr>
        <w:t xml:space="preserve">in ordine all’accertamento delle relative responsabilità e quali azioni intenda intraprendere a tutela del patrimonio comunale. </w:t>
      </w:r>
    </w:p>
    <w:p w:rsidR="008B01A6" w:rsidRPr="00D405C8" w:rsidRDefault="008B01A6" w:rsidP="002C65D0">
      <w:pPr>
        <w:spacing w:line="460" w:lineRule="exact"/>
        <w:ind w:left="1775" w:firstLine="346"/>
        <w:jc w:val="right"/>
        <w:rPr>
          <w:i/>
          <w:sz w:val="24"/>
          <w:szCs w:val="24"/>
        </w:rPr>
      </w:pPr>
      <w:r w:rsidRPr="00D405C8">
        <w:rPr>
          <w:i/>
          <w:sz w:val="24"/>
          <w:szCs w:val="24"/>
        </w:rPr>
        <w:t>Antonio Baldini</w:t>
      </w:r>
    </w:p>
    <w:p w:rsidR="008B01A6" w:rsidRPr="00D405C8" w:rsidRDefault="008B01A6" w:rsidP="002C65D0">
      <w:pPr>
        <w:spacing w:line="460" w:lineRule="exact"/>
        <w:ind w:left="1775" w:firstLine="346"/>
        <w:jc w:val="right"/>
        <w:rPr>
          <w:i/>
          <w:sz w:val="24"/>
          <w:szCs w:val="24"/>
        </w:rPr>
      </w:pPr>
      <w:r w:rsidRPr="00D405C8">
        <w:rPr>
          <w:i/>
          <w:sz w:val="24"/>
          <w:szCs w:val="24"/>
        </w:rPr>
        <w:t>Alberto Bosi</w:t>
      </w:r>
    </w:p>
    <w:p w:rsidR="008B01A6" w:rsidRPr="00D405C8" w:rsidRDefault="008B01A6" w:rsidP="002C65D0">
      <w:pPr>
        <w:spacing w:line="460" w:lineRule="exact"/>
        <w:ind w:left="1775" w:firstLine="346"/>
        <w:jc w:val="right"/>
        <w:rPr>
          <w:i/>
          <w:sz w:val="24"/>
          <w:szCs w:val="24"/>
        </w:rPr>
      </w:pPr>
    </w:p>
    <w:p w:rsidR="008B01A6" w:rsidRPr="00D405C8" w:rsidRDefault="008B01A6" w:rsidP="00FC5056">
      <w:pPr>
        <w:spacing w:line="460" w:lineRule="exact"/>
        <w:jc w:val="both"/>
        <w:rPr>
          <w:i/>
          <w:sz w:val="24"/>
          <w:szCs w:val="24"/>
          <w:u w:val="single"/>
        </w:rPr>
      </w:pPr>
      <w:r w:rsidRPr="00D405C8">
        <w:rPr>
          <w:i/>
          <w:sz w:val="24"/>
          <w:szCs w:val="24"/>
          <w:u w:val="single"/>
        </w:rPr>
        <w:t>Se ne autorizza la diffusione a mezzo stampa</w:t>
      </w:r>
    </w:p>
    <w:sectPr w:rsidR="008B01A6" w:rsidRPr="00D405C8" w:rsidSect="00045F93">
      <w:footerReference w:type="default" r:id="rId8"/>
      <w:pgSz w:w="11906" w:h="16838" w:code="9"/>
      <w:pgMar w:top="890" w:right="1418" w:bottom="1418"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1A6" w:rsidRDefault="008B01A6">
      <w:r>
        <w:separator/>
      </w:r>
    </w:p>
  </w:endnote>
  <w:endnote w:type="continuationSeparator" w:id="0">
    <w:p w:rsidR="008B01A6" w:rsidRDefault="008B0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ucida Sans">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A6" w:rsidRDefault="008B01A6">
    <w:pPr>
      <w:pStyle w:val="Footer"/>
      <w:jc w:val="right"/>
    </w:pPr>
    <w:r w:rsidRPr="00474627">
      <w:rPr>
        <w:sz w:val="24"/>
        <w:szCs w:val="24"/>
      </w:rPr>
      <w:fldChar w:fldCharType="begin"/>
    </w:r>
    <w:r w:rsidRPr="00474627">
      <w:rPr>
        <w:sz w:val="24"/>
        <w:szCs w:val="24"/>
      </w:rPr>
      <w:instrText>PAGE   \* MERGEFORMAT</w:instrText>
    </w:r>
    <w:r w:rsidRPr="00474627">
      <w:rPr>
        <w:sz w:val="24"/>
        <w:szCs w:val="24"/>
      </w:rPr>
      <w:fldChar w:fldCharType="separate"/>
    </w:r>
    <w:r>
      <w:rPr>
        <w:noProof/>
        <w:sz w:val="24"/>
        <w:szCs w:val="24"/>
      </w:rPr>
      <w:t>1</w:t>
    </w:r>
    <w:r w:rsidRPr="00474627">
      <w:rPr>
        <w:sz w:val="24"/>
        <w:szCs w:val="24"/>
      </w:rPr>
      <w:fldChar w:fldCharType="end"/>
    </w:r>
  </w:p>
  <w:p w:rsidR="008B01A6" w:rsidRDefault="008B0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1A6" w:rsidRDefault="008B01A6">
      <w:r>
        <w:separator/>
      </w:r>
    </w:p>
  </w:footnote>
  <w:footnote w:type="continuationSeparator" w:id="0">
    <w:p w:rsidR="008B01A6" w:rsidRDefault="008B01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6F047FF"/>
    <w:multiLevelType w:val="hybridMultilevel"/>
    <w:tmpl w:val="6C323E5A"/>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nsid w:val="0DCB5DAA"/>
    <w:multiLevelType w:val="hybridMultilevel"/>
    <w:tmpl w:val="185289C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0EC1473B"/>
    <w:multiLevelType w:val="hybridMultilevel"/>
    <w:tmpl w:val="AB30D5E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CC5D75"/>
    <w:multiLevelType w:val="hybridMultilevel"/>
    <w:tmpl w:val="56265198"/>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7">
    <w:nsid w:val="11313736"/>
    <w:multiLevelType w:val="hybridMultilevel"/>
    <w:tmpl w:val="81ECC0D4"/>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8">
    <w:nsid w:val="13457E69"/>
    <w:multiLevelType w:val="hybridMultilevel"/>
    <w:tmpl w:val="A2E00F9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9C66B5"/>
    <w:multiLevelType w:val="multilevel"/>
    <w:tmpl w:val="D88CFC1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14A527A5"/>
    <w:multiLevelType w:val="multilevel"/>
    <w:tmpl w:val="5626519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1575633C"/>
    <w:multiLevelType w:val="hybridMultilevel"/>
    <w:tmpl w:val="960CD57A"/>
    <w:lvl w:ilvl="0" w:tplc="653E6A3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2">
    <w:nsid w:val="1A183143"/>
    <w:multiLevelType w:val="hybridMultilevel"/>
    <w:tmpl w:val="39502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2E044E"/>
    <w:multiLevelType w:val="hybridMultilevel"/>
    <w:tmpl w:val="881E8432"/>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4">
    <w:nsid w:val="254F6F75"/>
    <w:multiLevelType w:val="hybridMultilevel"/>
    <w:tmpl w:val="688056BE"/>
    <w:lvl w:ilvl="0" w:tplc="04100001">
      <w:start w:val="1"/>
      <w:numFmt w:val="bullet"/>
      <w:lvlText w:val=""/>
      <w:lvlJc w:val="left"/>
      <w:pPr>
        <w:tabs>
          <w:tab w:val="num" w:pos="360"/>
        </w:tabs>
        <w:ind w:left="360" w:hanging="360"/>
      </w:pPr>
      <w:rPr>
        <w:rFonts w:ascii="Symbol" w:hAnsi="Symbol"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nsid w:val="269B3D43"/>
    <w:multiLevelType w:val="hybridMultilevel"/>
    <w:tmpl w:val="CA8E49CC"/>
    <w:lvl w:ilvl="0" w:tplc="653E6A3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nsid w:val="27AA6D12"/>
    <w:multiLevelType w:val="hybridMultilevel"/>
    <w:tmpl w:val="435A4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A38536A"/>
    <w:multiLevelType w:val="hybridMultilevel"/>
    <w:tmpl w:val="A912B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C091C5E"/>
    <w:multiLevelType w:val="hybridMultilevel"/>
    <w:tmpl w:val="E8629794"/>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9">
    <w:nsid w:val="2E5410F6"/>
    <w:multiLevelType w:val="hybridMultilevel"/>
    <w:tmpl w:val="5D782B20"/>
    <w:lvl w:ilvl="0" w:tplc="04100005">
      <w:start w:val="1"/>
      <w:numFmt w:val="bullet"/>
      <w:lvlText w:val=""/>
      <w:lvlJc w:val="left"/>
      <w:pPr>
        <w:tabs>
          <w:tab w:val="num" w:pos="360"/>
        </w:tabs>
        <w:ind w:left="360" w:hanging="360"/>
      </w:pPr>
      <w:rPr>
        <w:rFonts w:ascii="Wingdings" w:hAnsi="Wingdings" w:hint="default"/>
      </w:rPr>
    </w:lvl>
    <w:lvl w:ilvl="1" w:tplc="653E6A30">
      <w:numFmt w:val="bullet"/>
      <w:lvlText w:val="-"/>
      <w:lvlJc w:val="left"/>
      <w:pPr>
        <w:tabs>
          <w:tab w:val="num" w:pos="1080"/>
        </w:tabs>
        <w:ind w:left="1080" w:hanging="360"/>
      </w:pPr>
      <w:rPr>
        <w:rFonts w:ascii="Times New Roman" w:eastAsia="Times New Roman" w:hAnsi="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0">
    <w:nsid w:val="3215063C"/>
    <w:multiLevelType w:val="hybridMultilevel"/>
    <w:tmpl w:val="CD48C6D8"/>
    <w:lvl w:ilvl="0" w:tplc="653E6A3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nsid w:val="32E95C94"/>
    <w:multiLevelType w:val="hybridMultilevel"/>
    <w:tmpl w:val="D93A1F3C"/>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2">
    <w:nsid w:val="35C73F35"/>
    <w:multiLevelType w:val="hybridMultilevel"/>
    <w:tmpl w:val="26A6F73C"/>
    <w:lvl w:ilvl="0" w:tplc="04100011">
      <w:start w:val="1"/>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23">
    <w:nsid w:val="3B75327C"/>
    <w:multiLevelType w:val="hybridMultilevel"/>
    <w:tmpl w:val="FC3C393A"/>
    <w:lvl w:ilvl="0" w:tplc="04100017">
      <w:start w:val="1"/>
      <w:numFmt w:val="lowerLetter"/>
      <w:lvlText w:val="%1)"/>
      <w:lvlJc w:val="left"/>
      <w:pPr>
        <w:ind w:left="1215" w:hanging="360"/>
      </w:pPr>
      <w:rPr>
        <w:rFonts w:cs="Times New Roman"/>
      </w:rPr>
    </w:lvl>
    <w:lvl w:ilvl="1" w:tplc="04100019" w:tentative="1">
      <w:start w:val="1"/>
      <w:numFmt w:val="lowerLetter"/>
      <w:lvlText w:val="%2."/>
      <w:lvlJc w:val="left"/>
      <w:pPr>
        <w:ind w:left="1935" w:hanging="360"/>
      </w:pPr>
      <w:rPr>
        <w:rFonts w:cs="Times New Roman"/>
      </w:rPr>
    </w:lvl>
    <w:lvl w:ilvl="2" w:tplc="0410001B" w:tentative="1">
      <w:start w:val="1"/>
      <w:numFmt w:val="lowerRoman"/>
      <w:lvlText w:val="%3."/>
      <w:lvlJc w:val="right"/>
      <w:pPr>
        <w:ind w:left="2655" w:hanging="180"/>
      </w:pPr>
      <w:rPr>
        <w:rFonts w:cs="Times New Roman"/>
      </w:rPr>
    </w:lvl>
    <w:lvl w:ilvl="3" w:tplc="0410000F" w:tentative="1">
      <w:start w:val="1"/>
      <w:numFmt w:val="decimal"/>
      <w:lvlText w:val="%4."/>
      <w:lvlJc w:val="left"/>
      <w:pPr>
        <w:ind w:left="3375" w:hanging="360"/>
      </w:pPr>
      <w:rPr>
        <w:rFonts w:cs="Times New Roman"/>
      </w:rPr>
    </w:lvl>
    <w:lvl w:ilvl="4" w:tplc="04100019" w:tentative="1">
      <w:start w:val="1"/>
      <w:numFmt w:val="lowerLetter"/>
      <w:lvlText w:val="%5."/>
      <w:lvlJc w:val="left"/>
      <w:pPr>
        <w:ind w:left="4095" w:hanging="360"/>
      </w:pPr>
      <w:rPr>
        <w:rFonts w:cs="Times New Roman"/>
      </w:rPr>
    </w:lvl>
    <w:lvl w:ilvl="5" w:tplc="0410001B" w:tentative="1">
      <w:start w:val="1"/>
      <w:numFmt w:val="lowerRoman"/>
      <w:lvlText w:val="%6."/>
      <w:lvlJc w:val="right"/>
      <w:pPr>
        <w:ind w:left="4815" w:hanging="180"/>
      </w:pPr>
      <w:rPr>
        <w:rFonts w:cs="Times New Roman"/>
      </w:rPr>
    </w:lvl>
    <w:lvl w:ilvl="6" w:tplc="0410000F" w:tentative="1">
      <w:start w:val="1"/>
      <w:numFmt w:val="decimal"/>
      <w:lvlText w:val="%7."/>
      <w:lvlJc w:val="left"/>
      <w:pPr>
        <w:ind w:left="5535" w:hanging="360"/>
      </w:pPr>
      <w:rPr>
        <w:rFonts w:cs="Times New Roman"/>
      </w:rPr>
    </w:lvl>
    <w:lvl w:ilvl="7" w:tplc="04100019" w:tentative="1">
      <w:start w:val="1"/>
      <w:numFmt w:val="lowerLetter"/>
      <w:lvlText w:val="%8."/>
      <w:lvlJc w:val="left"/>
      <w:pPr>
        <w:ind w:left="6255" w:hanging="360"/>
      </w:pPr>
      <w:rPr>
        <w:rFonts w:cs="Times New Roman"/>
      </w:rPr>
    </w:lvl>
    <w:lvl w:ilvl="8" w:tplc="0410001B" w:tentative="1">
      <w:start w:val="1"/>
      <w:numFmt w:val="lowerRoman"/>
      <w:lvlText w:val="%9."/>
      <w:lvlJc w:val="right"/>
      <w:pPr>
        <w:ind w:left="6975" w:hanging="180"/>
      </w:pPr>
      <w:rPr>
        <w:rFonts w:cs="Times New Roman"/>
      </w:rPr>
    </w:lvl>
  </w:abstractNum>
  <w:abstractNum w:abstractNumId="24">
    <w:nsid w:val="3E5C055A"/>
    <w:multiLevelType w:val="hybridMultilevel"/>
    <w:tmpl w:val="847E5014"/>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nsid w:val="3F1A1C4D"/>
    <w:multiLevelType w:val="hybridMultilevel"/>
    <w:tmpl w:val="BD7246CC"/>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26">
    <w:nsid w:val="463513F3"/>
    <w:multiLevelType w:val="hybridMultilevel"/>
    <w:tmpl w:val="E53AA1EE"/>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nsid w:val="47635934"/>
    <w:multiLevelType w:val="hybridMultilevel"/>
    <w:tmpl w:val="A0C88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CDA0107"/>
    <w:multiLevelType w:val="multilevel"/>
    <w:tmpl w:val="5D782B20"/>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5EBC1AC2"/>
    <w:multiLevelType w:val="multilevel"/>
    <w:tmpl w:val="881E843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5F9650DF"/>
    <w:multiLevelType w:val="hybridMultilevel"/>
    <w:tmpl w:val="72FCA9F0"/>
    <w:lvl w:ilvl="0" w:tplc="DF3EE42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1">
    <w:nsid w:val="63812927"/>
    <w:multiLevelType w:val="hybridMultilevel"/>
    <w:tmpl w:val="F04E9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A784E28"/>
    <w:multiLevelType w:val="hybridMultilevel"/>
    <w:tmpl w:val="10BEC430"/>
    <w:lvl w:ilvl="0" w:tplc="DF3EE42C">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nsid w:val="6ACA0BB8"/>
    <w:multiLevelType w:val="hybridMultilevel"/>
    <w:tmpl w:val="8004A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F276C19"/>
    <w:multiLevelType w:val="hybridMultilevel"/>
    <w:tmpl w:val="B5B2FD8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5">
    <w:nsid w:val="6FCA6EE6"/>
    <w:multiLevelType w:val="hybridMultilevel"/>
    <w:tmpl w:val="5EBEF51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70D1551A"/>
    <w:multiLevelType w:val="multilevel"/>
    <w:tmpl w:val="6C323E5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78035B0B"/>
    <w:multiLevelType w:val="hybridMultilevel"/>
    <w:tmpl w:val="222427B0"/>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8">
    <w:nsid w:val="7A736D38"/>
    <w:multiLevelType w:val="hybridMultilevel"/>
    <w:tmpl w:val="ADC6F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25"/>
  </w:num>
  <w:num w:numId="6">
    <w:abstractNumId w:val="37"/>
  </w:num>
  <w:num w:numId="7">
    <w:abstractNumId w:val="30"/>
  </w:num>
  <w:num w:numId="8">
    <w:abstractNumId w:val="18"/>
  </w:num>
  <w:num w:numId="9">
    <w:abstractNumId w:val="7"/>
  </w:num>
  <w:num w:numId="10">
    <w:abstractNumId w:val="32"/>
  </w:num>
  <w:num w:numId="11">
    <w:abstractNumId w:val="3"/>
  </w:num>
  <w:num w:numId="12">
    <w:abstractNumId w:val="36"/>
  </w:num>
  <w:num w:numId="13">
    <w:abstractNumId w:val="11"/>
  </w:num>
  <w:num w:numId="14">
    <w:abstractNumId w:val="15"/>
  </w:num>
  <w:num w:numId="15">
    <w:abstractNumId w:val="24"/>
  </w:num>
  <w:num w:numId="16">
    <w:abstractNumId w:val="22"/>
  </w:num>
  <w:num w:numId="17">
    <w:abstractNumId w:val="19"/>
  </w:num>
  <w:num w:numId="18">
    <w:abstractNumId w:val="28"/>
  </w:num>
  <w:num w:numId="19">
    <w:abstractNumId w:val="6"/>
  </w:num>
  <w:num w:numId="20">
    <w:abstractNumId w:val="10"/>
  </w:num>
  <w:num w:numId="21">
    <w:abstractNumId w:val="13"/>
  </w:num>
  <w:num w:numId="22">
    <w:abstractNumId w:val="29"/>
  </w:num>
  <w:num w:numId="23">
    <w:abstractNumId w:val="21"/>
  </w:num>
  <w:num w:numId="24">
    <w:abstractNumId w:val="26"/>
  </w:num>
  <w:num w:numId="25">
    <w:abstractNumId w:val="34"/>
  </w:num>
  <w:num w:numId="26">
    <w:abstractNumId w:val="12"/>
  </w:num>
  <w:num w:numId="27">
    <w:abstractNumId w:val="38"/>
  </w:num>
  <w:num w:numId="28">
    <w:abstractNumId w:val="4"/>
  </w:num>
  <w:num w:numId="29">
    <w:abstractNumId w:val="16"/>
  </w:num>
  <w:num w:numId="30">
    <w:abstractNumId w:val="17"/>
  </w:num>
  <w:num w:numId="31">
    <w:abstractNumId w:val="27"/>
  </w:num>
  <w:num w:numId="32">
    <w:abstractNumId w:val="33"/>
  </w:num>
  <w:num w:numId="33">
    <w:abstractNumId w:val="23"/>
  </w:num>
  <w:num w:numId="34">
    <w:abstractNumId w:val="35"/>
  </w:num>
  <w:num w:numId="35">
    <w:abstractNumId w:val="20"/>
  </w:num>
  <w:num w:numId="36">
    <w:abstractNumId w:val="5"/>
  </w:num>
  <w:num w:numId="37">
    <w:abstractNumId w:val="8"/>
  </w:num>
  <w:num w:numId="38">
    <w:abstractNumId w:val="14"/>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8"/>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2552"/>
    <w:rsid w:val="00025CDC"/>
    <w:rsid w:val="000347D8"/>
    <w:rsid w:val="000403CE"/>
    <w:rsid w:val="00041FF5"/>
    <w:rsid w:val="00045F93"/>
    <w:rsid w:val="00061C56"/>
    <w:rsid w:val="00067B2F"/>
    <w:rsid w:val="000A0044"/>
    <w:rsid w:val="000B0A36"/>
    <w:rsid w:val="000C3411"/>
    <w:rsid w:val="000D3A9E"/>
    <w:rsid w:val="000F6AF7"/>
    <w:rsid w:val="00121683"/>
    <w:rsid w:val="00124A67"/>
    <w:rsid w:val="0018365E"/>
    <w:rsid w:val="00192EE1"/>
    <w:rsid w:val="001A18DB"/>
    <w:rsid w:val="001A3DB7"/>
    <w:rsid w:val="001B0C4F"/>
    <w:rsid w:val="001B66EA"/>
    <w:rsid w:val="001E76CB"/>
    <w:rsid w:val="00200CA3"/>
    <w:rsid w:val="00201458"/>
    <w:rsid w:val="00201A4A"/>
    <w:rsid w:val="00212C78"/>
    <w:rsid w:val="002157D8"/>
    <w:rsid w:val="00234C10"/>
    <w:rsid w:val="00235A72"/>
    <w:rsid w:val="0024528F"/>
    <w:rsid w:val="00260D76"/>
    <w:rsid w:val="002767E1"/>
    <w:rsid w:val="00277DBD"/>
    <w:rsid w:val="00282F20"/>
    <w:rsid w:val="00292257"/>
    <w:rsid w:val="002957B7"/>
    <w:rsid w:val="002A61A3"/>
    <w:rsid w:val="002A7FB6"/>
    <w:rsid w:val="002B0499"/>
    <w:rsid w:val="002B5C26"/>
    <w:rsid w:val="002C65D0"/>
    <w:rsid w:val="002C7E1C"/>
    <w:rsid w:val="002D40C9"/>
    <w:rsid w:val="002D5F98"/>
    <w:rsid w:val="002E48B3"/>
    <w:rsid w:val="002F4B7C"/>
    <w:rsid w:val="00302B24"/>
    <w:rsid w:val="00304381"/>
    <w:rsid w:val="003154D2"/>
    <w:rsid w:val="003248D7"/>
    <w:rsid w:val="00326A3C"/>
    <w:rsid w:val="00333DFE"/>
    <w:rsid w:val="003404F8"/>
    <w:rsid w:val="003433A2"/>
    <w:rsid w:val="00347106"/>
    <w:rsid w:val="00356FF1"/>
    <w:rsid w:val="00371870"/>
    <w:rsid w:val="00382103"/>
    <w:rsid w:val="00396E30"/>
    <w:rsid w:val="003A7470"/>
    <w:rsid w:val="003C0BC0"/>
    <w:rsid w:val="003C122E"/>
    <w:rsid w:val="003D443B"/>
    <w:rsid w:val="003D7383"/>
    <w:rsid w:val="003E02F8"/>
    <w:rsid w:val="003F0853"/>
    <w:rsid w:val="003F1461"/>
    <w:rsid w:val="003F1BB2"/>
    <w:rsid w:val="003F2062"/>
    <w:rsid w:val="003F596E"/>
    <w:rsid w:val="00413069"/>
    <w:rsid w:val="004143D1"/>
    <w:rsid w:val="00415454"/>
    <w:rsid w:val="00416996"/>
    <w:rsid w:val="004175F1"/>
    <w:rsid w:val="00421201"/>
    <w:rsid w:val="00430403"/>
    <w:rsid w:val="00432514"/>
    <w:rsid w:val="00437AB9"/>
    <w:rsid w:val="00441093"/>
    <w:rsid w:val="00463C91"/>
    <w:rsid w:val="00474627"/>
    <w:rsid w:val="00480CE9"/>
    <w:rsid w:val="0048547C"/>
    <w:rsid w:val="00493199"/>
    <w:rsid w:val="00493A3F"/>
    <w:rsid w:val="00493B30"/>
    <w:rsid w:val="00497FDE"/>
    <w:rsid w:val="004A5A01"/>
    <w:rsid w:val="004A65F0"/>
    <w:rsid w:val="004C4E50"/>
    <w:rsid w:val="004D03C0"/>
    <w:rsid w:val="004D758F"/>
    <w:rsid w:val="004E0205"/>
    <w:rsid w:val="004F0F2B"/>
    <w:rsid w:val="00511C62"/>
    <w:rsid w:val="005139CB"/>
    <w:rsid w:val="005218EF"/>
    <w:rsid w:val="005252E6"/>
    <w:rsid w:val="0052693A"/>
    <w:rsid w:val="00541CBE"/>
    <w:rsid w:val="005506F6"/>
    <w:rsid w:val="00550FBD"/>
    <w:rsid w:val="00571BE5"/>
    <w:rsid w:val="0058386F"/>
    <w:rsid w:val="00585727"/>
    <w:rsid w:val="005871CC"/>
    <w:rsid w:val="005A6BB4"/>
    <w:rsid w:val="005C0DEC"/>
    <w:rsid w:val="005C7167"/>
    <w:rsid w:val="0063002A"/>
    <w:rsid w:val="006302FD"/>
    <w:rsid w:val="0066006A"/>
    <w:rsid w:val="00663A2B"/>
    <w:rsid w:val="006914F9"/>
    <w:rsid w:val="00693109"/>
    <w:rsid w:val="006A153B"/>
    <w:rsid w:val="006A7D8E"/>
    <w:rsid w:val="006C11A5"/>
    <w:rsid w:val="006C3207"/>
    <w:rsid w:val="006F3A80"/>
    <w:rsid w:val="00705FC6"/>
    <w:rsid w:val="00707F8A"/>
    <w:rsid w:val="00715C65"/>
    <w:rsid w:val="007160CE"/>
    <w:rsid w:val="007308E3"/>
    <w:rsid w:val="00735CD9"/>
    <w:rsid w:val="00742552"/>
    <w:rsid w:val="00747BE8"/>
    <w:rsid w:val="00772EBA"/>
    <w:rsid w:val="007820DB"/>
    <w:rsid w:val="00785EE8"/>
    <w:rsid w:val="007A3731"/>
    <w:rsid w:val="007C365F"/>
    <w:rsid w:val="007D10E9"/>
    <w:rsid w:val="007D7DCD"/>
    <w:rsid w:val="007F0E7F"/>
    <w:rsid w:val="00806B37"/>
    <w:rsid w:val="00812E4F"/>
    <w:rsid w:val="00824FE1"/>
    <w:rsid w:val="00827A06"/>
    <w:rsid w:val="0083015C"/>
    <w:rsid w:val="00842EA9"/>
    <w:rsid w:val="00854D31"/>
    <w:rsid w:val="00881518"/>
    <w:rsid w:val="00885258"/>
    <w:rsid w:val="008B01A6"/>
    <w:rsid w:val="008B1DFF"/>
    <w:rsid w:val="008C6DDF"/>
    <w:rsid w:val="008D39CB"/>
    <w:rsid w:val="008D648D"/>
    <w:rsid w:val="008F1DD0"/>
    <w:rsid w:val="008F510C"/>
    <w:rsid w:val="00910B74"/>
    <w:rsid w:val="00921172"/>
    <w:rsid w:val="0092408D"/>
    <w:rsid w:val="00931D31"/>
    <w:rsid w:val="009557F8"/>
    <w:rsid w:val="009561BF"/>
    <w:rsid w:val="00970614"/>
    <w:rsid w:val="009716F1"/>
    <w:rsid w:val="009801C6"/>
    <w:rsid w:val="00981D30"/>
    <w:rsid w:val="00984453"/>
    <w:rsid w:val="00994BEE"/>
    <w:rsid w:val="00996D23"/>
    <w:rsid w:val="009B1AA9"/>
    <w:rsid w:val="009D17C3"/>
    <w:rsid w:val="009E6477"/>
    <w:rsid w:val="009F561F"/>
    <w:rsid w:val="00A02D92"/>
    <w:rsid w:val="00A24A71"/>
    <w:rsid w:val="00A257C2"/>
    <w:rsid w:val="00A73654"/>
    <w:rsid w:val="00A81809"/>
    <w:rsid w:val="00A84D41"/>
    <w:rsid w:val="00A96A7E"/>
    <w:rsid w:val="00AB4A07"/>
    <w:rsid w:val="00AC1253"/>
    <w:rsid w:val="00AD2091"/>
    <w:rsid w:val="00AD20F5"/>
    <w:rsid w:val="00AF3983"/>
    <w:rsid w:val="00AF706B"/>
    <w:rsid w:val="00B139C1"/>
    <w:rsid w:val="00B24E55"/>
    <w:rsid w:val="00B47CCD"/>
    <w:rsid w:val="00B547D7"/>
    <w:rsid w:val="00B753EB"/>
    <w:rsid w:val="00B7723E"/>
    <w:rsid w:val="00BA6B4B"/>
    <w:rsid w:val="00BC1F8C"/>
    <w:rsid w:val="00BC2246"/>
    <w:rsid w:val="00BC77D6"/>
    <w:rsid w:val="00BD6924"/>
    <w:rsid w:val="00BD6A1A"/>
    <w:rsid w:val="00BE5158"/>
    <w:rsid w:val="00C22E07"/>
    <w:rsid w:val="00C311EF"/>
    <w:rsid w:val="00C44C40"/>
    <w:rsid w:val="00C5015B"/>
    <w:rsid w:val="00C55263"/>
    <w:rsid w:val="00C662E5"/>
    <w:rsid w:val="00C71D3E"/>
    <w:rsid w:val="00C91C9C"/>
    <w:rsid w:val="00CB5B48"/>
    <w:rsid w:val="00CC3698"/>
    <w:rsid w:val="00CC5316"/>
    <w:rsid w:val="00CD5462"/>
    <w:rsid w:val="00CF4E61"/>
    <w:rsid w:val="00D02596"/>
    <w:rsid w:val="00D07470"/>
    <w:rsid w:val="00D24D56"/>
    <w:rsid w:val="00D30354"/>
    <w:rsid w:val="00D405C8"/>
    <w:rsid w:val="00D411CA"/>
    <w:rsid w:val="00D603AD"/>
    <w:rsid w:val="00D618BE"/>
    <w:rsid w:val="00D736B7"/>
    <w:rsid w:val="00D92555"/>
    <w:rsid w:val="00DA0FB3"/>
    <w:rsid w:val="00DC1855"/>
    <w:rsid w:val="00DE6F7A"/>
    <w:rsid w:val="00E04E79"/>
    <w:rsid w:val="00E06CBA"/>
    <w:rsid w:val="00E104E0"/>
    <w:rsid w:val="00E10C80"/>
    <w:rsid w:val="00E22878"/>
    <w:rsid w:val="00E37F98"/>
    <w:rsid w:val="00E50D38"/>
    <w:rsid w:val="00E52F2C"/>
    <w:rsid w:val="00E53ACB"/>
    <w:rsid w:val="00E61DFA"/>
    <w:rsid w:val="00E71991"/>
    <w:rsid w:val="00E72177"/>
    <w:rsid w:val="00E742BC"/>
    <w:rsid w:val="00E905E9"/>
    <w:rsid w:val="00EB3898"/>
    <w:rsid w:val="00EC19FA"/>
    <w:rsid w:val="00EF5ABE"/>
    <w:rsid w:val="00F10360"/>
    <w:rsid w:val="00F158C4"/>
    <w:rsid w:val="00F20673"/>
    <w:rsid w:val="00F210B9"/>
    <w:rsid w:val="00F31885"/>
    <w:rsid w:val="00F578B7"/>
    <w:rsid w:val="00F82524"/>
    <w:rsid w:val="00F8507C"/>
    <w:rsid w:val="00F85469"/>
    <w:rsid w:val="00F86A9E"/>
    <w:rsid w:val="00FA11DC"/>
    <w:rsid w:val="00FB4829"/>
    <w:rsid w:val="00FC0368"/>
    <w:rsid w:val="00FC3AD5"/>
    <w:rsid w:val="00FC5056"/>
    <w:rsid w:val="00FE1306"/>
    <w:rsid w:val="00FE2E0A"/>
    <w:rsid w:val="00FF03F6"/>
    <w:rsid w:val="00FF5D16"/>
    <w:rsid w:val="00FF771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F7"/>
    <w:pPr>
      <w:suppressAutoHyphens/>
    </w:pPr>
    <w:rPr>
      <w:sz w:val="28"/>
      <w:szCs w:val="28"/>
      <w:lang w:eastAsia="ar-SA"/>
    </w:rPr>
  </w:style>
  <w:style w:type="paragraph" w:styleId="Heading1">
    <w:name w:val="heading 1"/>
    <w:basedOn w:val="Normal"/>
    <w:next w:val="Normal"/>
    <w:link w:val="Heading1Char"/>
    <w:uiPriority w:val="99"/>
    <w:qFormat/>
    <w:rsid w:val="000F6AF7"/>
    <w:pPr>
      <w:keepNext/>
      <w:numPr>
        <w:numId w:val="1"/>
      </w:numPr>
      <w:jc w:val="both"/>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6AF7"/>
    <w:rPr>
      <w:rFonts w:ascii="Calibri Light" w:hAnsi="Calibri Light" w:cs="Times New Roman"/>
      <w:b/>
      <w:bCs/>
      <w:kern w:val="32"/>
      <w:sz w:val="32"/>
      <w:szCs w:val="32"/>
      <w:lang w:eastAsia="ar-SA" w:bidi="ar-SA"/>
    </w:rPr>
  </w:style>
  <w:style w:type="character" w:customStyle="1" w:styleId="WW8Num2z0">
    <w:name w:val="WW8Num2z0"/>
    <w:uiPriority w:val="99"/>
    <w:rsid w:val="000F6AF7"/>
    <w:rPr>
      <w:rFonts w:ascii="Symbol" w:hAnsi="Symbol"/>
      <w:sz w:val="20"/>
    </w:rPr>
  </w:style>
  <w:style w:type="character" w:customStyle="1" w:styleId="WW8Num2z1">
    <w:name w:val="WW8Num2z1"/>
    <w:uiPriority w:val="99"/>
    <w:rsid w:val="000F6AF7"/>
    <w:rPr>
      <w:rFonts w:ascii="Courier New" w:hAnsi="Courier New"/>
      <w:sz w:val="20"/>
    </w:rPr>
  </w:style>
  <w:style w:type="character" w:customStyle="1" w:styleId="WW8Num2z2">
    <w:name w:val="WW8Num2z2"/>
    <w:uiPriority w:val="99"/>
    <w:rsid w:val="000F6AF7"/>
    <w:rPr>
      <w:rFonts w:ascii="Wingdings" w:hAnsi="Wingdings"/>
      <w:sz w:val="20"/>
    </w:rPr>
  </w:style>
  <w:style w:type="character" w:customStyle="1" w:styleId="Carpredefinitoparagrafo3">
    <w:name w:val="Car. predefinito paragrafo3"/>
    <w:uiPriority w:val="99"/>
    <w:rsid w:val="000F6AF7"/>
  </w:style>
  <w:style w:type="character" w:customStyle="1" w:styleId="WW8Num3z0">
    <w:name w:val="WW8Num3z0"/>
    <w:uiPriority w:val="99"/>
    <w:rsid w:val="000F6AF7"/>
    <w:rPr>
      <w:rFonts w:ascii="Symbol" w:hAnsi="Symbol"/>
      <w:sz w:val="20"/>
    </w:rPr>
  </w:style>
  <w:style w:type="character" w:customStyle="1" w:styleId="WW8Num3z1">
    <w:name w:val="WW8Num3z1"/>
    <w:uiPriority w:val="99"/>
    <w:rsid w:val="000F6AF7"/>
    <w:rPr>
      <w:rFonts w:ascii="Courier New" w:hAnsi="Courier New"/>
      <w:sz w:val="20"/>
    </w:rPr>
  </w:style>
  <w:style w:type="character" w:customStyle="1" w:styleId="WW8Num3z2">
    <w:name w:val="WW8Num3z2"/>
    <w:uiPriority w:val="99"/>
    <w:rsid w:val="000F6AF7"/>
    <w:rPr>
      <w:rFonts w:ascii="Wingdings" w:hAnsi="Wingdings"/>
      <w:sz w:val="20"/>
    </w:rPr>
  </w:style>
  <w:style w:type="character" w:customStyle="1" w:styleId="WW8Num4z0">
    <w:name w:val="WW8Num4z0"/>
    <w:uiPriority w:val="99"/>
    <w:rsid w:val="000F6AF7"/>
    <w:rPr>
      <w:rFonts w:ascii="Symbol" w:hAnsi="Symbol"/>
      <w:sz w:val="20"/>
    </w:rPr>
  </w:style>
  <w:style w:type="character" w:customStyle="1" w:styleId="WW8Num4z1">
    <w:name w:val="WW8Num4z1"/>
    <w:uiPriority w:val="99"/>
    <w:rsid w:val="000F6AF7"/>
    <w:rPr>
      <w:rFonts w:ascii="Courier New" w:hAnsi="Courier New"/>
      <w:sz w:val="20"/>
    </w:rPr>
  </w:style>
  <w:style w:type="character" w:customStyle="1" w:styleId="WW8Num4z2">
    <w:name w:val="WW8Num4z2"/>
    <w:uiPriority w:val="99"/>
    <w:rsid w:val="000F6AF7"/>
    <w:rPr>
      <w:rFonts w:ascii="Wingdings" w:hAnsi="Wingdings"/>
      <w:sz w:val="20"/>
    </w:rPr>
  </w:style>
  <w:style w:type="character" w:customStyle="1" w:styleId="WW8Num5z0">
    <w:name w:val="WW8Num5z0"/>
    <w:uiPriority w:val="99"/>
    <w:rsid w:val="000F6AF7"/>
    <w:rPr>
      <w:rFonts w:ascii="Symbol" w:hAnsi="Symbol"/>
    </w:rPr>
  </w:style>
  <w:style w:type="character" w:customStyle="1" w:styleId="WW8Num5z1">
    <w:name w:val="WW8Num5z1"/>
    <w:uiPriority w:val="99"/>
    <w:rsid w:val="000F6AF7"/>
    <w:rPr>
      <w:rFonts w:ascii="Courier New" w:hAnsi="Courier New"/>
    </w:rPr>
  </w:style>
  <w:style w:type="character" w:customStyle="1" w:styleId="WW8Num5z2">
    <w:name w:val="WW8Num5z2"/>
    <w:uiPriority w:val="99"/>
    <w:rsid w:val="000F6AF7"/>
    <w:rPr>
      <w:rFonts w:ascii="Wingdings" w:hAnsi="Wingdings"/>
    </w:rPr>
  </w:style>
  <w:style w:type="character" w:customStyle="1" w:styleId="Carpredefinitoparagrafo2">
    <w:name w:val="Car. predefinito paragrafo2"/>
    <w:uiPriority w:val="99"/>
    <w:rsid w:val="000F6AF7"/>
  </w:style>
  <w:style w:type="character" w:customStyle="1" w:styleId="Absatz-Standardschriftart">
    <w:name w:val="Absatz-Standardschriftart"/>
    <w:uiPriority w:val="99"/>
    <w:rsid w:val="000F6AF7"/>
  </w:style>
  <w:style w:type="character" w:customStyle="1" w:styleId="WW-Absatz-Standardschriftart">
    <w:name w:val="WW-Absatz-Standardschriftart"/>
    <w:uiPriority w:val="99"/>
    <w:rsid w:val="000F6AF7"/>
  </w:style>
  <w:style w:type="character" w:customStyle="1" w:styleId="WW-Absatz-Standardschriftart1">
    <w:name w:val="WW-Absatz-Standardschriftart1"/>
    <w:uiPriority w:val="99"/>
    <w:rsid w:val="000F6AF7"/>
  </w:style>
  <w:style w:type="character" w:customStyle="1" w:styleId="WW-Absatz-Standardschriftart11">
    <w:name w:val="WW-Absatz-Standardschriftart11"/>
    <w:uiPriority w:val="99"/>
    <w:rsid w:val="000F6AF7"/>
  </w:style>
  <w:style w:type="character" w:customStyle="1" w:styleId="WW-Absatz-Standardschriftart111">
    <w:name w:val="WW-Absatz-Standardschriftart111"/>
    <w:uiPriority w:val="99"/>
    <w:rsid w:val="000F6AF7"/>
  </w:style>
  <w:style w:type="character" w:customStyle="1" w:styleId="WW-Absatz-Standardschriftart1111">
    <w:name w:val="WW-Absatz-Standardschriftart1111"/>
    <w:uiPriority w:val="99"/>
    <w:rsid w:val="000F6AF7"/>
  </w:style>
  <w:style w:type="character" w:customStyle="1" w:styleId="WW-Absatz-Standardschriftart11111">
    <w:name w:val="WW-Absatz-Standardschriftart11111"/>
    <w:uiPriority w:val="99"/>
    <w:rsid w:val="000F6AF7"/>
  </w:style>
  <w:style w:type="character" w:customStyle="1" w:styleId="WW-Absatz-Standardschriftart111111">
    <w:name w:val="WW-Absatz-Standardschriftart111111"/>
    <w:uiPriority w:val="99"/>
    <w:rsid w:val="000F6AF7"/>
  </w:style>
  <w:style w:type="character" w:customStyle="1" w:styleId="WW8Num6z0">
    <w:name w:val="WW8Num6z0"/>
    <w:uiPriority w:val="99"/>
    <w:rsid w:val="000F6AF7"/>
    <w:rPr>
      <w:rFonts w:ascii="Symbol" w:hAnsi="Symbol"/>
    </w:rPr>
  </w:style>
  <w:style w:type="character" w:customStyle="1" w:styleId="WW8Num7z0">
    <w:name w:val="WW8Num7z0"/>
    <w:uiPriority w:val="99"/>
    <w:rsid w:val="000F6AF7"/>
    <w:rPr>
      <w:rFonts w:ascii="Symbol" w:hAnsi="Symbol"/>
    </w:rPr>
  </w:style>
  <w:style w:type="character" w:customStyle="1" w:styleId="WW8Num8z0">
    <w:name w:val="WW8Num8z0"/>
    <w:uiPriority w:val="99"/>
    <w:rsid w:val="000F6AF7"/>
    <w:rPr>
      <w:rFonts w:ascii="Symbol" w:hAnsi="Symbol"/>
    </w:rPr>
  </w:style>
  <w:style w:type="character" w:customStyle="1" w:styleId="WW8Num10z0">
    <w:name w:val="WW8Num10z0"/>
    <w:uiPriority w:val="99"/>
    <w:rsid w:val="000F6AF7"/>
    <w:rPr>
      <w:rFonts w:ascii="Symbol" w:hAnsi="Symbol"/>
    </w:rPr>
  </w:style>
  <w:style w:type="character" w:customStyle="1" w:styleId="WW8Num11z0">
    <w:name w:val="WW8Num11z0"/>
    <w:uiPriority w:val="99"/>
    <w:rsid w:val="000F6AF7"/>
    <w:rPr>
      <w:rFonts w:ascii="Times New Roman" w:hAnsi="Times New Roman"/>
    </w:rPr>
  </w:style>
  <w:style w:type="character" w:customStyle="1" w:styleId="WW8Num11z1">
    <w:name w:val="WW8Num11z1"/>
    <w:uiPriority w:val="99"/>
    <w:rsid w:val="000F6AF7"/>
    <w:rPr>
      <w:rFonts w:ascii="Courier New" w:hAnsi="Courier New"/>
    </w:rPr>
  </w:style>
  <w:style w:type="character" w:customStyle="1" w:styleId="WW8Num11z2">
    <w:name w:val="WW8Num11z2"/>
    <w:uiPriority w:val="99"/>
    <w:rsid w:val="000F6AF7"/>
    <w:rPr>
      <w:rFonts w:ascii="Wingdings" w:hAnsi="Wingdings"/>
    </w:rPr>
  </w:style>
  <w:style w:type="character" w:customStyle="1" w:styleId="WW8Num11z3">
    <w:name w:val="WW8Num11z3"/>
    <w:uiPriority w:val="99"/>
    <w:rsid w:val="000F6AF7"/>
    <w:rPr>
      <w:rFonts w:ascii="Symbol" w:hAnsi="Symbol"/>
    </w:rPr>
  </w:style>
  <w:style w:type="character" w:customStyle="1" w:styleId="WW8Num13z0">
    <w:name w:val="WW8Num13z0"/>
    <w:uiPriority w:val="99"/>
    <w:rsid w:val="000F6AF7"/>
    <w:rPr>
      <w:rFonts w:ascii="Times New Roman" w:hAnsi="Times New Roman"/>
    </w:rPr>
  </w:style>
  <w:style w:type="character" w:customStyle="1" w:styleId="WW8Num13z1">
    <w:name w:val="WW8Num13z1"/>
    <w:uiPriority w:val="99"/>
    <w:rsid w:val="000F6AF7"/>
    <w:rPr>
      <w:rFonts w:ascii="Courier New" w:hAnsi="Courier New"/>
    </w:rPr>
  </w:style>
  <w:style w:type="character" w:customStyle="1" w:styleId="WW8Num13z2">
    <w:name w:val="WW8Num13z2"/>
    <w:uiPriority w:val="99"/>
    <w:rsid w:val="000F6AF7"/>
    <w:rPr>
      <w:rFonts w:ascii="Wingdings" w:hAnsi="Wingdings"/>
    </w:rPr>
  </w:style>
  <w:style w:type="character" w:customStyle="1" w:styleId="WW8Num13z3">
    <w:name w:val="WW8Num13z3"/>
    <w:uiPriority w:val="99"/>
    <w:rsid w:val="000F6AF7"/>
    <w:rPr>
      <w:rFonts w:ascii="Symbol" w:hAnsi="Symbol"/>
    </w:rPr>
  </w:style>
  <w:style w:type="character" w:customStyle="1" w:styleId="WW8Num14z0">
    <w:name w:val="WW8Num14z0"/>
    <w:uiPriority w:val="99"/>
    <w:rsid w:val="000F6AF7"/>
    <w:rPr>
      <w:rFonts w:ascii="Times New Roman" w:hAnsi="Times New Roman"/>
    </w:rPr>
  </w:style>
  <w:style w:type="character" w:customStyle="1" w:styleId="WW8Num14z1">
    <w:name w:val="WW8Num14z1"/>
    <w:uiPriority w:val="99"/>
    <w:rsid w:val="000F6AF7"/>
    <w:rPr>
      <w:rFonts w:ascii="Courier New" w:hAnsi="Courier New"/>
    </w:rPr>
  </w:style>
  <w:style w:type="character" w:customStyle="1" w:styleId="WW8Num14z2">
    <w:name w:val="WW8Num14z2"/>
    <w:uiPriority w:val="99"/>
    <w:rsid w:val="000F6AF7"/>
    <w:rPr>
      <w:rFonts w:ascii="Wingdings" w:hAnsi="Wingdings"/>
    </w:rPr>
  </w:style>
  <w:style w:type="character" w:customStyle="1" w:styleId="WW8Num14z3">
    <w:name w:val="WW8Num14z3"/>
    <w:uiPriority w:val="99"/>
    <w:rsid w:val="000F6AF7"/>
    <w:rPr>
      <w:rFonts w:ascii="Symbol" w:hAnsi="Symbol"/>
    </w:rPr>
  </w:style>
  <w:style w:type="character" w:customStyle="1" w:styleId="Carpredefinitoparagrafo1">
    <w:name w:val="Car. predefinito paragrafo1"/>
    <w:uiPriority w:val="99"/>
    <w:rsid w:val="000F6AF7"/>
  </w:style>
  <w:style w:type="character" w:styleId="PageNumber">
    <w:name w:val="page number"/>
    <w:basedOn w:val="Carpredefinitoparagrafo1"/>
    <w:uiPriority w:val="99"/>
    <w:rsid w:val="000F6AF7"/>
    <w:rPr>
      <w:rFonts w:cs="Times New Roman"/>
    </w:rPr>
  </w:style>
  <w:style w:type="character" w:customStyle="1" w:styleId="Caratteredinumerazione">
    <w:name w:val="Carattere di numerazione"/>
    <w:uiPriority w:val="99"/>
    <w:rsid w:val="000F6AF7"/>
  </w:style>
  <w:style w:type="paragraph" w:customStyle="1" w:styleId="Intestazione3">
    <w:name w:val="Intestazione3"/>
    <w:basedOn w:val="Normal"/>
    <w:next w:val="BodyText"/>
    <w:uiPriority w:val="99"/>
    <w:rsid w:val="000F6AF7"/>
    <w:pPr>
      <w:keepNext/>
      <w:spacing w:before="240" w:after="120"/>
    </w:pPr>
    <w:rPr>
      <w:rFonts w:ascii="Arial" w:eastAsia="Microsoft YaHei" w:hAnsi="Arial" w:cs="Arial"/>
    </w:rPr>
  </w:style>
  <w:style w:type="paragraph" w:styleId="BodyText">
    <w:name w:val="Body Text"/>
    <w:basedOn w:val="Normal"/>
    <w:link w:val="BodyTextChar"/>
    <w:uiPriority w:val="99"/>
    <w:rsid w:val="000F6AF7"/>
    <w:pPr>
      <w:spacing w:after="120"/>
    </w:pPr>
  </w:style>
  <w:style w:type="character" w:customStyle="1" w:styleId="BodyTextChar">
    <w:name w:val="Body Text Char"/>
    <w:basedOn w:val="DefaultParagraphFont"/>
    <w:link w:val="BodyText"/>
    <w:uiPriority w:val="99"/>
    <w:semiHidden/>
    <w:locked/>
    <w:rsid w:val="000F6AF7"/>
    <w:rPr>
      <w:rFonts w:cs="Times New Roman"/>
      <w:sz w:val="28"/>
      <w:szCs w:val="28"/>
      <w:lang w:eastAsia="ar-SA" w:bidi="ar-SA"/>
    </w:rPr>
  </w:style>
  <w:style w:type="paragraph" w:styleId="List">
    <w:name w:val="List"/>
    <w:basedOn w:val="BodyText"/>
    <w:uiPriority w:val="99"/>
    <w:rsid w:val="000F6AF7"/>
  </w:style>
  <w:style w:type="paragraph" w:customStyle="1" w:styleId="Didascalia3">
    <w:name w:val="Didascalia3"/>
    <w:basedOn w:val="Normal"/>
    <w:uiPriority w:val="99"/>
    <w:rsid w:val="000F6AF7"/>
    <w:pPr>
      <w:suppressLineNumbers/>
      <w:spacing w:before="120" w:after="120"/>
    </w:pPr>
    <w:rPr>
      <w:i/>
      <w:iCs/>
      <w:sz w:val="24"/>
      <w:szCs w:val="24"/>
    </w:rPr>
  </w:style>
  <w:style w:type="paragraph" w:customStyle="1" w:styleId="Indice">
    <w:name w:val="Indice"/>
    <w:basedOn w:val="Normal"/>
    <w:uiPriority w:val="99"/>
    <w:rsid w:val="000F6AF7"/>
    <w:pPr>
      <w:suppressLineNumbers/>
    </w:pPr>
  </w:style>
  <w:style w:type="paragraph" w:customStyle="1" w:styleId="Intestazione2">
    <w:name w:val="Intestazione2"/>
    <w:basedOn w:val="Normal"/>
    <w:next w:val="BodyText"/>
    <w:uiPriority w:val="99"/>
    <w:rsid w:val="000F6AF7"/>
    <w:pPr>
      <w:keepNext/>
      <w:spacing w:before="240" w:after="120"/>
    </w:pPr>
    <w:rPr>
      <w:rFonts w:ascii="Arial" w:eastAsia="Microsoft YaHei" w:hAnsi="Arial" w:cs="Arial"/>
    </w:rPr>
  </w:style>
  <w:style w:type="paragraph" w:customStyle="1" w:styleId="Didascalia2">
    <w:name w:val="Didascalia2"/>
    <w:basedOn w:val="Normal"/>
    <w:uiPriority w:val="99"/>
    <w:rsid w:val="000F6AF7"/>
    <w:pPr>
      <w:suppressLineNumbers/>
      <w:spacing w:before="120" w:after="120"/>
    </w:pPr>
    <w:rPr>
      <w:i/>
      <w:iCs/>
      <w:sz w:val="24"/>
      <w:szCs w:val="24"/>
    </w:rPr>
  </w:style>
  <w:style w:type="paragraph" w:customStyle="1" w:styleId="Intestazione1">
    <w:name w:val="Intestazione1"/>
    <w:basedOn w:val="Normal"/>
    <w:next w:val="BodyText"/>
    <w:uiPriority w:val="99"/>
    <w:rsid w:val="000F6AF7"/>
    <w:pPr>
      <w:keepNext/>
      <w:spacing w:before="240" w:after="120"/>
    </w:pPr>
    <w:rPr>
      <w:rFonts w:ascii="Arial" w:eastAsia="MS Mincho" w:hAnsi="Arial" w:cs="Arial"/>
    </w:rPr>
  </w:style>
  <w:style w:type="paragraph" w:customStyle="1" w:styleId="Didascalia1">
    <w:name w:val="Didascalia1"/>
    <w:basedOn w:val="Normal"/>
    <w:uiPriority w:val="99"/>
    <w:rsid w:val="000F6AF7"/>
    <w:pPr>
      <w:suppressLineNumbers/>
      <w:spacing w:before="120" w:after="120"/>
    </w:pPr>
    <w:rPr>
      <w:i/>
      <w:iCs/>
      <w:sz w:val="24"/>
      <w:szCs w:val="24"/>
    </w:rPr>
  </w:style>
  <w:style w:type="paragraph" w:styleId="Header">
    <w:name w:val="header"/>
    <w:basedOn w:val="Normal"/>
    <w:link w:val="HeaderChar"/>
    <w:uiPriority w:val="99"/>
    <w:rsid w:val="000F6AF7"/>
    <w:pPr>
      <w:tabs>
        <w:tab w:val="center" w:pos="4819"/>
        <w:tab w:val="right" w:pos="9638"/>
      </w:tabs>
    </w:pPr>
  </w:style>
  <w:style w:type="character" w:customStyle="1" w:styleId="HeaderChar">
    <w:name w:val="Header Char"/>
    <w:basedOn w:val="DefaultParagraphFont"/>
    <w:link w:val="Header"/>
    <w:uiPriority w:val="99"/>
    <w:semiHidden/>
    <w:locked/>
    <w:rsid w:val="000F6AF7"/>
    <w:rPr>
      <w:rFonts w:cs="Times New Roman"/>
      <w:sz w:val="28"/>
      <w:szCs w:val="28"/>
      <w:lang w:eastAsia="ar-SA" w:bidi="ar-SA"/>
    </w:rPr>
  </w:style>
  <w:style w:type="paragraph" w:styleId="BalloonText">
    <w:name w:val="Balloon Text"/>
    <w:basedOn w:val="Normal"/>
    <w:link w:val="BalloonTextChar"/>
    <w:uiPriority w:val="99"/>
    <w:semiHidden/>
    <w:rsid w:val="000F6A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6AF7"/>
    <w:rPr>
      <w:rFonts w:ascii="Segoe UI" w:hAnsi="Segoe UI" w:cs="Segoe UI"/>
      <w:sz w:val="18"/>
      <w:szCs w:val="18"/>
      <w:lang w:eastAsia="ar-SA" w:bidi="ar-SA"/>
    </w:rPr>
  </w:style>
  <w:style w:type="paragraph" w:customStyle="1" w:styleId="Contenutocornice">
    <w:name w:val="Contenuto cornice"/>
    <w:basedOn w:val="BodyText"/>
    <w:uiPriority w:val="99"/>
    <w:rsid w:val="000F6AF7"/>
  </w:style>
  <w:style w:type="paragraph" w:styleId="Footer">
    <w:name w:val="footer"/>
    <w:basedOn w:val="Normal"/>
    <w:link w:val="FooterChar"/>
    <w:uiPriority w:val="99"/>
    <w:rsid w:val="000F6AF7"/>
    <w:pPr>
      <w:suppressLineNumbers/>
      <w:tabs>
        <w:tab w:val="center" w:pos="4818"/>
        <w:tab w:val="right" w:pos="9637"/>
      </w:tabs>
    </w:pPr>
  </w:style>
  <w:style w:type="character" w:customStyle="1" w:styleId="FooterChar">
    <w:name w:val="Footer Char"/>
    <w:basedOn w:val="DefaultParagraphFont"/>
    <w:link w:val="Footer"/>
    <w:uiPriority w:val="99"/>
    <w:locked/>
    <w:rsid w:val="000F6AF7"/>
    <w:rPr>
      <w:rFonts w:cs="Times New Roman"/>
      <w:sz w:val="28"/>
      <w:szCs w:val="28"/>
      <w:lang w:eastAsia="ar-SA" w:bidi="ar-SA"/>
    </w:rPr>
  </w:style>
  <w:style w:type="paragraph" w:styleId="NormalWeb">
    <w:name w:val="Normal (Web)"/>
    <w:basedOn w:val="Normal"/>
    <w:uiPriority w:val="99"/>
    <w:rsid w:val="000F6AF7"/>
    <w:pPr>
      <w:spacing w:after="100"/>
      <w:jc w:val="both"/>
    </w:pPr>
    <w:rPr>
      <w:rFonts w:ascii="Arial Unicode MS" w:eastAsia="Arial Unicode MS" w:hAnsi="Arial Unicode MS" w:cs="Arial Unicode MS"/>
    </w:rPr>
  </w:style>
  <w:style w:type="character" w:customStyle="1" w:styleId="yiv8546242509">
    <w:name w:val="yiv8546242509"/>
    <w:uiPriority w:val="99"/>
    <w:rsid w:val="00192EE1"/>
  </w:style>
  <w:style w:type="paragraph" w:customStyle="1" w:styleId="Default">
    <w:name w:val="Default"/>
    <w:uiPriority w:val="99"/>
    <w:rsid w:val="00396E3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99"/>
    <w:qFormat/>
    <w:rsid w:val="004143D1"/>
    <w:pPr>
      <w:ind w:left="720"/>
      <w:contextualSpacing/>
    </w:pPr>
  </w:style>
  <w:style w:type="character" w:customStyle="1" w:styleId="documentotitolo">
    <w:name w:val="documentotitolo"/>
    <w:basedOn w:val="DefaultParagraphFont"/>
    <w:uiPriority w:val="99"/>
    <w:rsid w:val="00F10360"/>
    <w:rPr>
      <w:rFonts w:cs="Times New Roman"/>
    </w:rPr>
  </w:style>
</w:styles>
</file>

<file path=word/webSettings.xml><?xml version="1.0" encoding="utf-8"?>
<w:webSettings xmlns:r="http://schemas.openxmlformats.org/officeDocument/2006/relationships" xmlns:w="http://schemas.openxmlformats.org/wordprocessingml/2006/main">
  <w:divs>
    <w:div w:id="1317800252">
      <w:marLeft w:val="0"/>
      <w:marRight w:val="0"/>
      <w:marTop w:val="0"/>
      <w:marBottom w:val="0"/>
      <w:divBdr>
        <w:top w:val="none" w:sz="0" w:space="0" w:color="auto"/>
        <w:left w:val="none" w:sz="0" w:space="0" w:color="auto"/>
        <w:bottom w:val="none" w:sz="0" w:space="0" w:color="auto"/>
        <w:right w:val="none" w:sz="0" w:space="0" w:color="auto"/>
      </w:divBdr>
    </w:div>
    <w:div w:id="1317800253">
      <w:marLeft w:val="0"/>
      <w:marRight w:val="0"/>
      <w:marTop w:val="0"/>
      <w:marBottom w:val="0"/>
      <w:divBdr>
        <w:top w:val="none" w:sz="0" w:space="0" w:color="auto"/>
        <w:left w:val="none" w:sz="0" w:space="0" w:color="auto"/>
        <w:bottom w:val="none" w:sz="0" w:space="0" w:color="auto"/>
        <w:right w:val="none" w:sz="0" w:space="0" w:color="auto"/>
      </w:divBdr>
    </w:div>
    <w:div w:id="1317800254">
      <w:marLeft w:val="0"/>
      <w:marRight w:val="0"/>
      <w:marTop w:val="0"/>
      <w:marBottom w:val="0"/>
      <w:divBdr>
        <w:top w:val="none" w:sz="0" w:space="0" w:color="auto"/>
        <w:left w:val="none" w:sz="0" w:space="0" w:color="auto"/>
        <w:bottom w:val="none" w:sz="0" w:space="0" w:color="auto"/>
        <w:right w:val="none" w:sz="0" w:space="0" w:color="auto"/>
      </w:divBdr>
    </w:div>
    <w:div w:id="1317800255">
      <w:marLeft w:val="0"/>
      <w:marRight w:val="0"/>
      <w:marTop w:val="0"/>
      <w:marBottom w:val="0"/>
      <w:divBdr>
        <w:top w:val="none" w:sz="0" w:space="0" w:color="auto"/>
        <w:left w:val="none" w:sz="0" w:space="0" w:color="auto"/>
        <w:bottom w:val="none" w:sz="0" w:space="0" w:color="auto"/>
        <w:right w:val="none" w:sz="0" w:space="0" w:color="auto"/>
      </w:divBdr>
    </w:div>
    <w:div w:id="1317800258">
      <w:marLeft w:val="0"/>
      <w:marRight w:val="0"/>
      <w:marTop w:val="0"/>
      <w:marBottom w:val="0"/>
      <w:divBdr>
        <w:top w:val="none" w:sz="0" w:space="0" w:color="auto"/>
        <w:left w:val="none" w:sz="0" w:space="0" w:color="auto"/>
        <w:bottom w:val="none" w:sz="0" w:space="0" w:color="auto"/>
        <w:right w:val="none" w:sz="0" w:space="0" w:color="auto"/>
      </w:divBdr>
      <w:divsChild>
        <w:div w:id="1317800257">
          <w:marLeft w:val="0"/>
          <w:marRight w:val="0"/>
          <w:marTop w:val="0"/>
          <w:marBottom w:val="0"/>
          <w:divBdr>
            <w:top w:val="none" w:sz="0" w:space="0" w:color="auto"/>
            <w:left w:val="none" w:sz="0" w:space="0" w:color="auto"/>
            <w:bottom w:val="none" w:sz="0" w:space="0" w:color="auto"/>
            <w:right w:val="none" w:sz="0" w:space="0" w:color="auto"/>
          </w:divBdr>
        </w:div>
        <w:div w:id="1317800259">
          <w:marLeft w:val="0"/>
          <w:marRight w:val="0"/>
          <w:marTop w:val="0"/>
          <w:marBottom w:val="0"/>
          <w:divBdr>
            <w:top w:val="none" w:sz="0" w:space="0" w:color="auto"/>
            <w:left w:val="none" w:sz="0" w:space="0" w:color="auto"/>
            <w:bottom w:val="none" w:sz="0" w:space="0" w:color="auto"/>
            <w:right w:val="none" w:sz="0" w:space="0" w:color="auto"/>
          </w:divBdr>
        </w:div>
        <w:div w:id="1317800262">
          <w:marLeft w:val="0"/>
          <w:marRight w:val="0"/>
          <w:marTop w:val="0"/>
          <w:marBottom w:val="0"/>
          <w:divBdr>
            <w:top w:val="none" w:sz="0" w:space="0" w:color="auto"/>
            <w:left w:val="none" w:sz="0" w:space="0" w:color="auto"/>
            <w:bottom w:val="none" w:sz="0" w:space="0" w:color="auto"/>
            <w:right w:val="none" w:sz="0" w:space="0" w:color="auto"/>
          </w:divBdr>
        </w:div>
        <w:div w:id="1317800263">
          <w:marLeft w:val="0"/>
          <w:marRight w:val="0"/>
          <w:marTop w:val="0"/>
          <w:marBottom w:val="0"/>
          <w:divBdr>
            <w:top w:val="none" w:sz="0" w:space="0" w:color="auto"/>
            <w:left w:val="none" w:sz="0" w:space="0" w:color="auto"/>
            <w:bottom w:val="none" w:sz="0" w:space="0" w:color="auto"/>
            <w:right w:val="none" w:sz="0" w:space="0" w:color="auto"/>
          </w:divBdr>
        </w:div>
        <w:div w:id="1317800268">
          <w:marLeft w:val="0"/>
          <w:marRight w:val="0"/>
          <w:marTop w:val="0"/>
          <w:marBottom w:val="0"/>
          <w:divBdr>
            <w:top w:val="none" w:sz="0" w:space="0" w:color="auto"/>
            <w:left w:val="none" w:sz="0" w:space="0" w:color="auto"/>
            <w:bottom w:val="none" w:sz="0" w:space="0" w:color="auto"/>
            <w:right w:val="none" w:sz="0" w:space="0" w:color="auto"/>
          </w:divBdr>
        </w:div>
        <w:div w:id="1317800270">
          <w:marLeft w:val="0"/>
          <w:marRight w:val="0"/>
          <w:marTop w:val="0"/>
          <w:marBottom w:val="0"/>
          <w:divBdr>
            <w:top w:val="none" w:sz="0" w:space="0" w:color="auto"/>
            <w:left w:val="none" w:sz="0" w:space="0" w:color="auto"/>
            <w:bottom w:val="none" w:sz="0" w:space="0" w:color="auto"/>
            <w:right w:val="none" w:sz="0" w:space="0" w:color="auto"/>
          </w:divBdr>
        </w:div>
        <w:div w:id="1317800271">
          <w:marLeft w:val="0"/>
          <w:marRight w:val="0"/>
          <w:marTop w:val="0"/>
          <w:marBottom w:val="0"/>
          <w:divBdr>
            <w:top w:val="none" w:sz="0" w:space="0" w:color="auto"/>
            <w:left w:val="none" w:sz="0" w:space="0" w:color="auto"/>
            <w:bottom w:val="none" w:sz="0" w:space="0" w:color="auto"/>
            <w:right w:val="none" w:sz="0" w:space="0" w:color="auto"/>
          </w:divBdr>
        </w:div>
      </w:divsChild>
    </w:div>
    <w:div w:id="1317800260">
      <w:marLeft w:val="0"/>
      <w:marRight w:val="0"/>
      <w:marTop w:val="0"/>
      <w:marBottom w:val="0"/>
      <w:divBdr>
        <w:top w:val="none" w:sz="0" w:space="0" w:color="auto"/>
        <w:left w:val="none" w:sz="0" w:space="0" w:color="auto"/>
        <w:bottom w:val="none" w:sz="0" w:space="0" w:color="auto"/>
        <w:right w:val="none" w:sz="0" w:space="0" w:color="auto"/>
      </w:divBdr>
    </w:div>
    <w:div w:id="1317800261">
      <w:marLeft w:val="0"/>
      <w:marRight w:val="0"/>
      <w:marTop w:val="0"/>
      <w:marBottom w:val="0"/>
      <w:divBdr>
        <w:top w:val="none" w:sz="0" w:space="0" w:color="auto"/>
        <w:left w:val="none" w:sz="0" w:space="0" w:color="auto"/>
        <w:bottom w:val="none" w:sz="0" w:space="0" w:color="auto"/>
        <w:right w:val="none" w:sz="0" w:space="0" w:color="auto"/>
      </w:divBdr>
      <w:divsChild>
        <w:div w:id="1317800256">
          <w:marLeft w:val="0"/>
          <w:marRight w:val="0"/>
          <w:marTop w:val="0"/>
          <w:marBottom w:val="0"/>
          <w:divBdr>
            <w:top w:val="none" w:sz="0" w:space="0" w:color="auto"/>
            <w:left w:val="none" w:sz="0" w:space="0" w:color="auto"/>
            <w:bottom w:val="none" w:sz="0" w:space="0" w:color="auto"/>
            <w:right w:val="none" w:sz="0" w:space="0" w:color="auto"/>
          </w:divBdr>
          <w:divsChild>
            <w:div w:id="1317800264">
              <w:marLeft w:val="0"/>
              <w:marRight w:val="0"/>
              <w:marTop w:val="0"/>
              <w:marBottom w:val="0"/>
              <w:divBdr>
                <w:top w:val="none" w:sz="0" w:space="0" w:color="auto"/>
                <w:left w:val="none" w:sz="0" w:space="0" w:color="auto"/>
                <w:bottom w:val="none" w:sz="0" w:space="0" w:color="auto"/>
                <w:right w:val="none" w:sz="0" w:space="0" w:color="auto"/>
              </w:divBdr>
            </w:div>
            <w:div w:id="1317800265">
              <w:marLeft w:val="0"/>
              <w:marRight w:val="0"/>
              <w:marTop w:val="0"/>
              <w:marBottom w:val="0"/>
              <w:divBdr>
                <w:top w:val="none" w:sz="0" w:space="0" w:color="auto"/>
                <w:left w:val="none" w:sz="0" w:space="0" w:color="auto"/>
                <w:bottom w:val="none" w:sz="0" w:space="0" w:color="auto"/>
                <w:right w:val="none" w:sz="0" w:space="0" w:color="auto"/>
              </w:divBdr>
            </w:div>
            <w:div w:id="1317800267">
              <w:marLeft w:val="0"/>
              <w:marRight w:val="0"/>
              <w:marTop w:val="0"/>
              <w:marBottom w:val="0"/>
              <w:divBdr>
                <w:top w:val="none" w:sz="0" w:space="0" w:color="auto"/>
                <w:left w:val="none" w:sz="0" w:space="0" w:color="auto"/>
                <w:bottom w:val="none" w:sz="0" w:space="0" w:color="auto"/>
                <w:right w:val="none" w:sz="0" w:space="0" w:color="auto"/>
              </w:divBdr>
            </w:div>
            <w:div w:id="1317800269">
              <w:marLeft w:val="0"/>
              <w:marRight w:val="0"/>
              <w:marTop w:val="0"/>
              <w:marBottom w:val="0"/>
              <w:divBdr>
                <w:top w:val="none" w:sz="0" w:space="0" w:color="auto"/>
                <w:left w:val="none" w:sz="0" w:space="0" w:color="auto"/>
                <w:bottom w:val="none" w:sz="0" w:space="0" w:color="auto"/>
                <w:right w:val="none" w:sz="0" w:space="0" w:color="auto"/>
              </w:divBdr>
            </w:div>
          </w:divsChild>
        </w:div>
        <w:div w:id="131780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1441</Words>
  <Characters>8216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casali</dc:creator>
  <cp:keywords/>
  <dc:description/>
  <cp:lastModifiedBy>pbubolo</cp:lastModifiedBy>
  <cp:revision>2</cp:revision>
  <cp:lastPrinted>2020-12-29T14:21:00Z</cp:lastPrinted>
  <dcterms:created xsi:type="dcterms:W3CDTF">2020-12-30T14:20:00Z</dcterms:created>
  <dcterms:modified xsi:type="dcterms:W3CDTF">2020-12-30T14:20:00Z</dcterms:modified>
</cp:coreProperties>
</file>