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2" w:rsidRPr="006C5532" w:rsidRDefault="00152AD2" w:rsidP="006C5532">
      <w:pPr>
        <w:spacing w:line="480" w:lineRule="exact"/>
        <w:jc w:val="center"/>
        <w:rPr>
          <w:rFonts w:ascii="Arial" w:hAnsi="Arial" w:cs="Arial"/>
          <w:noProof/>
          <w:sz w:val="24"/>
          <w:szCs w:val="24"/>
        </w:rPr>
      </w:pPr>
    </w:p>
    <w:p w:rsidR="00152AD2" w:rsidRPr="006C5532" w:rsidRDefault="00152AD2" w:rsidP="006C5532">
      <w:pPr>
        <w:spacing w:line="480" w:lineRule="exact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45.15pt;margin-top:-44.25pt;width:134.25pt;height:63.75pt;z-index:251658240;visibility:visible" filled="t">
            <v:imagedata r:id="rId7" o:title=""/>
          </v:shape>
        </w:pict>
      </w:r>
    </w:p>
    <w:p w:rsidR="00152AD2" w:rsidRPr="006C5532" w:rsidRDefault="00152AD2" w:rsidP="006C5532">
      <w:pPr>
        <w:spacing w:line="480" w:lineRule="exact"/>
        <w:jc w:val="center"/>
        <w:rPr>
          <w:rFonts w:ascii="Arial" w:hAnsi="Arial" w:cs="Arial"/>
          <w:b/>
          <w:sz w:val="24"/>
          <w:szCs w:val="24"/>
        </w:rPr>
      </w:pPr>
      <w:r w:rsidRPr="006C5532">
        <w:rPr>
          <w:rFonts w:ascii="Arial" w:hAnsi="Arial" w:cs="Arial"/>
          <w:b/>
          <w:sz w:val="24"/>
          <w:szCs w:val="24"/>
        </w:rPr>
        <w:t>Consiglio comunale</w:t>
      </w:r>
    </w:p>
    <w:p w:rsidR="00152AD2" w:rsidRPr="006C5532" w:rsidRDefault="00152AD2" w:rsidP="006C5532">
      <w:pPr>
        <w:spacing w:line="480" w:lineRule="exact"/>
        <w:jc w:val="center"/>
        <w:rPr>
          <w:rStyle w:val="documentotitolo"/>
          <w:rFonts w:ascii="Arial" w:hAnsi="Arial" w:cs="Arial"/>
          <w:sz w:val="24"/>
          <w:szCs w:val="24"/>
        </w:rPr>
      </w:pPr>
      <w:r w:rsidRPr="006C5532">
        <w:rPr>
          <w:rFonts w:ascii="Arial" w:hAnsi="Arial" w:cs="Arial"/>
          <w:b/>
          <w:sz w:val="24"/>
          <w:szCs w:val="24"/>
        </w:rPr>
        <w:t>Gruppo Consiliare</w:t>
      </w:r>
      <w:r w:rsidRPr="006C5532">
        <w:rPr>
          <w:rFonts w:ascii="Arial" w:hAnsi="Arial" w:cs="Arial"/>
          <w:sz w:val="24"/>
          <w:szCs w:val="24"/>
        </w:rPr>
        <w:t xml:space="preserve"> </w:t>
      </w:r>
      <w:r w:rsidRPr="006C5532">
        <w:rPr>
          <w:rFonts w:ascii="Arial" w:hAnsi="Arial" w:cs="Arial"/>
          <w:b/>
          <w:bCs/>
          <w:sz w:val="24"/>
          <w:szCs w:val="24"/>
        </w:rPr>
        <w:t>Fratelli d’Italia - Il Popolo della Famiglia</w:t>
      </w:r>
    </w:p>
    <w:p w:rsidR="00152AD2" w:rsidRPr="006C5532" w:rsidRDefault="00152AD2" w:rsidP="001E6B31">
      <w:pPr>
        <w:spacing w:line="480" w:lineRule="exact"/>
        <w:jc w:val="right"/>
        <w:rPr>
          <w:rFonts w:ascii="Arial" w:hAnsi="Arial" w:cs="Arial"/>
          <w:sz w:val="24"/>
          <w:szCs w:val="24"/>
        </w:rPr>
      </w:pPr>
      <w:r w:rsidRPr="001E6B31">
        <w:rPr>
          <w:rFonts w:ascii="Arial" w:hAnsi="Arial" w:cs="Arial"/>
          <w:sz w:val="24"/>
          <w:szCs w:val="24"/>
        </w:rPr>
        <w:t>PROTOCOLLO GENERALE n° 115026 del 21/04/2021</w:t>
      </w:r>
    </w:p>
    <w:p w:rsidR="00152AD2" w:rsidRPr="006C5532" w:rsidRDefault="00152AD2" w:rsidP="006C5532">
      <w:pPr>
        <w:spacing w:line="480" w:lineRule="exact"/>
        <w:ind w:left="3540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Modena, 21 aprile</w:t>
      </w:r>
      <w:r w:rsidRPr="006C5532">
        <w:rPr>
          <w:rFonts w:ascii="Arial" w:hAnsi="Arial" w:cs="Arial"/>
          <w:sz w:val="24"/>
          <w:szCs w:val="24"/>
        </w:rPr>
        <w:t xml:space="preserve"> 2021</w:t>
      </w:r>
    </w:p>
    <w:p w:rsidR="00152AD2" w:rsidRPr="006C5532" w:rsidRDefault="00152AD2" w:rsidP="00F71D9C">
      <w:pPr>
        <w:spacing w:line="480" w:lineRule="exact"/>
        <w:ind w:left="3540" w:firstLine="70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Al Sindaco</w:t>
      </w:r>
    </w:p>
    <w:p w:rsidR="00152AD2" w:rsidRDefault="00152AD2" w:rsidP="006C5532">
      <w:pPr>
        <w:spacing w:line="480" w:lineRule="exact"/>
        <w:ind w:left="3828"/>
        <w:jc w:val="both"/>
        <w:rPr>
          <w:rFonts w:ascii="Arial" w:hAnsi="Arial" w:cs="Arial"/>
          <w:b/>
          <w:i/>
          <w:sz w:val="24"/>
          <w:szCs w:val="24"/>
        </w:rPr>
      </w:pPr>
      <w:r w:rsidRPr="006C5532">
        <w:rPr>
          <w:rFonts w:ascii="Arial" w:hAnsi="Arial" w:cs="Arial"/>
          <w:b/>
          <w:i/>
          <w:sz w:val="24"/>
          <w:szCs w:val="24"/>
        </w:rPr>
        <w:t xml:space="preserve">  Al President</w:t>
      </w:r>
      <w:r>
        <w:rPr>
          <w:rFonts w:ascii="Arial" w:hAnsi="Arial" w:cs="Arial"/>
          <w:b/>
          <w:i/>
          <w:sz w:val="24"/>
          <w:szCs w:val="24"/>
        </w:rPr>
        <w:t xml:space="preserve">e del Consiglio Comunale </w:t>
      </w:r>
    </w:p>
    <w:p w:rsidR="00152AD2" w:rsidRPr="006C5532" w:rsidRDefault="00152AD2" w:rsidP="006C5532">
      <w:pPr>
        <w:spacing w:line="480" w:lineRule="exact"/>
        <w:ind w:left="382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All’assessore competente</w:t>
      </w:r>
    </w:p>
    <w:p w:rsidR="00152AD2" w:rsidRPr="006C5532" w:rsidRDefault="00152AD2" w:rsidP="006C5532">
      <w:pPr>
        <w:spacing w:line="480" w:lineRule="exact"/>
        <w:ind w:left="4248"/>
        <w:rPr>
          <w:rFonts w:ascii="Arial" w:hAnsi="Arial" w:cs="Arial"/>
          <w:b/>
          <w:i/>
          <w:sz w:val="24"/>
          <w:szCs w:val="24"/>
        </w:rPr>
      </w:pPr>
    </w:p>
    <w:p w:rsidR="00152AD2" w:rsidRPr="006C5532" w:rsidRDefault="00152AD2" w:rsidP="006C5532">
      <w:pPr>
        <w:spacing w:after="0" w:line="480" w:lineRule="exact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INTERROGAZIONE CON CARATTERE DI URGENZA</w:t>
      </w:r>
    </w:p>
    <w:p w:rsidR="00152AD2" w:rsidRPr="006C5532" w:rsidRDefault="00152AD2" w:rsidP="006C5532">
      <w:pPr>
        <w:spacing w:after="0" w:line="480" w:lineRule="exact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52AD2" w:rsidRPr="006C5532" w:rsidRDefault="00152AD2" w:rsidP="00770BEF">
      <w:pPr>
        <w:spacing w:after="0" w:line="480" w:lineRule="exact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Oggetto: Incontri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sul tema </w:t>
      </w: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“Differenze”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promossi dal Centro per le Fam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glie. Le “famiglie al plurale” e l’incontro dal titolo “Tanta famiglia fa male”</w:t>
      </w:r>
    </w:p>
    <w:p w:rsidR="00152AD2" w:rsidRPr="006C5532" w:rsidRDefault="00152AD2" w:rsidP="006C5532">
      <w:pPr>
        <w:spacing w:after="0" w:line="480" w:lineRule="exact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52AD2" w:rsidRPr="006C5532" w:rsidRDefault="00152AD2" w:rsidP="006C5532">
      <w:pPr>
        <w:spacing w:after="0" w:line="480" w:lineRule="exact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Premesso che</w:t>
      </w:r>
    </w:p>
    <w:p w:rsidR="00152AD2" w:rsidRPr="006C5532" w:rsidRDefault="00152AD2" w:rsidP="00F71D9C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La legge regionale 27/89 nel testo originario prevedeva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all’articolo 11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promozione 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della istituzione in via sperimentale da parte dei Comuni di centri per le famiglie con bambini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A7C8B">
        <w:rPr>
          <w:rFonts w:ascii="Arial" w:hAnsi="Arial" w:cs="Arial"/>
          <w:color w:val="000000"/>
          <w:sz w:val="24"/>
          <w:szCs w:val="24"/>
        </w:rPr>
        <w:t>aventi lo scopo di fornire informazioni, mobilitare e raccordare risorse pubbliche, private solidaristiche, favorire iniziative sociali di mutuo aiuto.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ind w:hanging="225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art11-com2"/>
      <w:bookmarkEnd w:id="0"/>
      <w:r w:rsidRPr="006C5532">
        <w:rPr>
          <w:rFonts w:ascii="Arial" w:hAnsi="Arial" w:cs="Arial"/>
          <w:color w:val="000000"/>
          <w:sz w:val="24"/>
          <w:szCs w:val="24"/>
        </w:rPr>
        <w:t>La legge citata prevedeva che ai centri erano attribuite le seguenti attività</w:t>
      </w:r>
      <w:bookmarkStart w:id="1" w:name="art11-com2-let1"/>
      <w:bookmarkEnd w:id="1"/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a)</w:t>
      </w:r>
      <w:r w:rsidRPr="00DA7C8B">
        <w:rPr>
          <w:rFonts w:ascii="Arial" w:hAnsi="Arial" w:cs="Arial"/>
          <w:color w:val="000000"/>
          <w:sz w:val="24"/>
          <w:szCs w:val="24"/>
        </w:rPr>
        <w:t> censimento dei bisogni e dei servizi inerenti i compiti di cura dei ba</w:t>
      </w:r>
      <w:r w:rsidRPr="00DA7C8B">
        <w:rPr>
          <w:rFonts w:ascii="Arial" w:hAnsi="Arial" w:cs="Arial"/>
          <w:color w:val="000000"/>
          <w:sz w:val="24"/>
          <w:szCs w:val="24"/>
        </w:rPr>
        <w:t>m</w:t>
      </w:r>
      <w:r w:rsidRPr="00DA7C8B">
        <w:rPr>
          <w:rFonts w:ascii="Arial" w:hAnsi="Arial" w:cs="Arial"/>
          <w:color w:val="000000"/>
          <w:sz w:val="24"/>
          <w:szCs w:val="24"/>
        </w:rPr>
        <w:t>bini e di organizzazione della vita quotidiana delle famiglie nonchè pr</w:t>
      </w:r>
      <w:r w:rsidRPr="00DA7C8B">
        <w:rPr>
          <w:rFonts w:ascii="Arial" w:hAnsi="Arial" w:cs="Arial"/>
          <w:color w:val="000000"/>
          <w:sz w:val="24"/>
          <w:szCs w:val="24"/>
        </w:rPr>
        <w:t>o</w:t>
      </w:r>
      <w:r w:rsidRPr="00DA7C8B">
        <w:rPr>
          <w:rFonts w:ascii="Arial" w:hAnsi="Arial" w:cs="Arial"/>
          <w:color w:val="000000"/>
          <w:sz w:val="24"/>
          <w:szCs w:val="24"/>
        </w:rPr>
        <w:t>mozione e coordinamento delle risorse con particolare attenzione ai n</w:t>
      </w:r>
      <w:r w:rsidRPr="00DA7C8B">
        <w:rPr>
          <w:rFonts w:ascii="Arial" w:hAnsi="Arial" w:cs="Arial"/>
          <w:color w:val="000000"/>
          <w:sz w:val="24"/>
          <w:szCs w:val="24"/>
        </w:rPr>
        <w:t>u</w:t>
      </w:r>
      <w:r w:rsidRPr="00DA7C8B">
        <w:rPr>
          <w:rFonts w:ascii="Arial" w:hAnsi="Arial" w:cs="Arial"/>
          <w:color w:val="000000"/>
          <w:sz w:val="24"/>
          <w:szCs w:val="24"/>
        </w:rPr>
        <w:t>clei con un solo genitore convivente e a quelli con bambini portatori di handicap;</w:t>
      </w:r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2" w:name="art11-com2-let2"/>
      <w:bookmarkEnd w:id="2"/>
      <w:r w:rsidRPr="006C5532">
        <w:rPr>
          <w:rFonts w:ascii="Arial" w:hAnsi="Arial" w:cs="Arial"/>
          <w:color w:val="000000"/>
          <w:sz w:val="24"/>
          <w:szCs w:val="24"/>
        </w:rPr>
        <w:t xml:space="preserve">b) </w:t>
      </w:r>
      <w:r w:rsidRPr="00DA7C8B">
        <w:rPr>
          <w:rFonts w:ascii="Arial" w:hAnsi="Arial" w:cs="Arial"/>
          <w:color w:val="000000"/>
          <w:sz w:val="24"/>
          <w:szCs w:val="24"/>
        </w:rPr>
        <w:t>promozione di supporti organizzativi e tecnici ed erogazioni di contr</w:t>
      </w:r>
      <w:r w:rsidRPr="00DA7C8B">
        <w:rPr>
          <w:rFonts w:ascii="Arial" w:hAnsi="Arial" w:cs="Arial"/>
          <w:color w:val="000000"/>
          <w:sz w:val="24"/>
          <w:szCs w:val="24"/>
        </w:rPr>
        <w:t>i</w:t>
      </w:r>
      <w:r w:rsidRPr="00DA7C8B">
        <w:rPr>
          <w:rFonts w:ascii="Arial" w:hAnsi="Arial" w:cs="Arial"/>
          <w:color w:val="000000"/>
          <w:sz w:val="24"/>
          <w:szCs w:val="24"/>
        </w:rPr>
        <w:t>buti economici a favore di gruppi e famiglie che realizzano iniziative di mutuo aiuto in ordine all'impegno di cura e di educazione dell'infanzia;</w:t>
      </w:r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3" w:name="art11-com2-let3"/>
      <w:bookmarkEnd w:id="3"/>
      <w:r w:rsidRPr="006C5532">
        <w:rPr>
          <w:rFonts w:ascii="Arial" w:hAnsi="Arial" w:cs="Arial"/>
          <w:color w:val="000000"/>
          <w:sz w:val="24"/>
          <w:szCs w:val="24"/>
        </w:rPr>
        <w:t xml:space="preserve">c) </w:t>
      </w:r>
      <w:r w:rsidRPr="00DA7C8B">
        <w:rPr>
          <w:rFonts w:ascii="Arial" w:hAnsi="Arial" w:cs="Arial"/>
          <w:color w:val="000000"/>
          <w:sz w:val="24"/>
          <w:szCs w:val="24"/>
        </w:rPr>
        <w:t>informazione in ordine alla legislazione, ai servizi e alle risorse attine</w:t>
      </w:r>
      <w:r w:rsidRPr="00DA7C8B">
        <w:rPr>
          <w:rFonts w:ascii="Arial" w:hAnsi="Arial" w:cs="Arial"/>
          <w:color w:val="000000"/>
          <w:sz w:val="24"/>
          <w:szCs w:val="24"/>
        </w:rPr>
        <w:t>n</w:t>
      </w:r>
      <w:r w:rsidRPr="00DA7C8B">
        <w:rPr>
          <w:rFonts w:ascii="Arial" w:hAnsi="Arial" w:cs="Arial"/>
          <w:color w:val="000000"/>
          <w:sz w:val="24"/>
          <w:szCs w:val="24"/>
        </w:rPr>
        <w:t>ti la condizione femminile, l'uguaglianza di opportunità tra uomo e donna, il diritto di famiglia, la maternità, la paternità e l'infanzia;</w:t>
      </w:r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4" w:name="art11-com2-let4"/>
      <w:bookmarkEnd w:id="4"/>
      <w:r w:rsidRPr="006C5532">
        <w:rPr>
          <w:rFonts w:ascii="Arial" w:hAnsi="Arial" w:cs="Arial"/>
          <w:color w:val="000000"/>
          <w:sz w:val="24"/>
          <w:szCs w:val="24"/>
        </w:rPr>
        <w:t xml:space="preserve">d) </w:t>
      </w:r>
      <w:r w:rsidRPr="00DA7C8B">
        <w:rPr>
          <w:rFonts w:ascii="Arial" w:hAnsi="Arial" w:cs="Arial"/>
          <w:color w:val="000000"/>
          <w:sz w:val="24"/>
          <w:szCs w:val="24"/>
        </w:rPr>
        <w:t>realizzazione di iniziative promozionali, di studio e di ricerca sulla co</w:t>
      </w:r>
      <w:r w:rsidRPr="00DA7C8B">
        <w:rPr>
          <w:rFonts w:ascii="Arial" w:hAnsi="Arial" w:cs="Arial"/>
          <w:color w:val="000000"/>
          <w:sz w:val="24"/>
          <w:szCs w:val="24"/>
        </w:rPr>
        <w:t>n</w:t>
      </w:r>
      <w:r w:rsidRPr="00DA7C8B">
        <w:rPr>
          <w:rFonts w:ascii="Arial" w:hAnsi="Arial" w:cs="Arial"/>
          <w:color w:val="000000"/>
          <w:sz w:val="24"/>
          <w:szCs w:val="24"/>
        </w:rPr>
        <w:t>dizione dell'infanzia, sulla prevenzione della violenza e dei maltrattamenti contro i minori, sulla condizione femminile e delle famiglie, con particol</w:t>
      </w:r>
      <w:r w:rsidRPr="00DA7C8B">
        <w:rPr>
          <w:rFonts w:ascii="Arial" w:hAnsi="Arial" w:cs="Arial"/>
          <w:color w:val="000000"/>
          <w:sz w:val="24"/>
          <w:szCs w:val="24"/>
        </w:rPr>
        <w:t>a</w:t>
      </w:r>
      <w:r w:rsidRPr="00DA7C8B">
        <w:rPr>
          <w:rFonts w:ascii="Arial" w:hAnsi="Arial" w:cs="Arial"/>
          <w:color w:val="000000"/>
          <w:sz w:val="24"/>
          <w:szCs w:val="24"/>
        </w:rPr>
        <w:t>re riguardo alla corresponsabilità dei genitori negli impegni di cura verso i figli.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</w:rPr>
        <w:t>La disposizione di legge istitutiva del centro per le famiglie è stata abr</w:t>
      </w:r>
      <w:r w:rsidRPr="006C5532">
        <w:rPr>
          <w:rFonts w:ascii="Arial" w:hAnsi="Arial" w:cs="Arial"/>
          <w:color w:val="000000"/>
          <w:sz w:val="24"/>
          <w:szCs w:val="24"/>
        </w:rPr>
        <w:t>o</w:t>
      </w:r>
      <w:r w:rsidRPr="006C5532">
        <w:rPr>
          <w:rFonts w:ascii="Arial" w:hAnsi="Arial" w:cs="Arial"/>
          <w:color w:val="000000"/>
          <w:sz w:val="24"/>
          <w:szCs w:val="24"/>
        </w:rPr>
        <w:t>gata dalla legge regionale 14/2008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Pr="006C5532">
        <w:rPr>
          <w:rFonts w:ascii="Arial" w:hAnsi="Arial" w:cs="Arial"/>
          <w:color w:val="000000"/>
          <w:sz w:val="24"/>
          <w:szCs w:val="24"/>
        </w:rPr>
        <w:t>l Comune di Modena offre alle famiglie del territorio il servizio del Centro per le F</w:t>
      </w:r>
      <w:r>
        <w:rPr>
          <w:rFonts w:ascii="Arial" w:hAnsi="Arial" w:cs="Arial"/>
          <w:color w:val="000000"/>
          <w:sz w:val="24"/>
          <w:szCs w:val="24"/>
        </w:rPr>
        <w:t>amiglie all’interno del quale</w:t>
      </w:r>
      <w:r w:rsidRPr="006C5532">
        <w:rPr>
          <w:rFonts w:ascii="Arial" w:hAnsi="Arial" w:cs="Arial"/>
          <w:color w:val="000000"/>
          <w:sz w:val="24"/>
          <w:szCs w:val="24"/>
        </w:rPr>
        <w:t>, come si legge sul sito del Comune, è possibile trovare: risposte, opportunità, soluzioni alle difficoltà della vita quotidiana, spazi di ascolto in cui sono disponibili operatori con diverse professionalità, luoghi di scambio di esperienze tra adulti e famiglie, di sostegno alle competenze genitoriali, luoghi di promozione che agevol</w:t>
      </w:r>
      <w:r w:rsidRPr="006C5532">
        <w:rPr>
          <w:rFonts w:ascii="Arial" w:hAnsi="Arial" w:cs="Arial"/>
          <w:color w:val="000000"/>
          <w:sz w:val="24"/>
          <w:szCs w:val="24"/>
        </w:rPr>
        <w:t>a</w:t>
      </w:r>
      <w:r w:rsidRPr="006C5532">
        <w:rPr>
          <w:rFonts w:ascii="Arial" w:hAnsi="Arial" w:cs="Arial"/>
          <w:color w:val="000000"/>
          <w:sz w:val="24"/>
          <w:szCs w:val="24"/>
        </w:rPr>
        <w:t>no le relazioni tra famiglie, associazionismo e istituzioni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6C5532">
        <w:rPr>
          <w:rFonts w:ascii="Arial" w:hAnsi="Arial" w:cs="Arial"/>
          <w:b/>
          <w:color w:val="000000"/>
          <w:sz w:val="24"/>
          <w:szCs w:val="24"/>
        </w:rPr>
        <w:t>Rilevato che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</w:rPr>
        <w:t>Il Centro per le famiglie del Comune di Modena ha proposto, in collab</w:t>
      </w:r>
      <w:r w:rsidRPr="006C5532">
        <w:rPr>
          <w:rFonts w:ascii="Arial" w:hAnsi="Arial" w:cs="Arial"/>
          <w:color w:val="000000"/>
          <w:sz w:val="24"/>
          <w:szCs w:val="24"/>
        </w:rPr>
        <w:t>o</w:t>
      </w:r>
      <w:r w:rsidRPr="006C5532">
        <w:rPr>
          <w:rFonts w:ascii="Arial" w:hAnsi="Arial" w:cs="Arial"/>
          <w:color w:val="000000"/>
          <w:sz w:val="24"/>
          <w:szCs w:val="24"/>
        </w:rPr>
        <w:t>razione con Biblioteca Delfini, un ciclo di tre incontri dal titolo “Differe</w:t>
      </w:r>
      <w:r w:rsidRPr="006C5532">
        <w:rPr>
          <w:rFonts w:ascii="Arial" w:hAnsi="Arial" w:cs="Arial"/>
          <w:color w:val="000000"/>
          <w:sz w:val="24"/>
          <w:szCs w:val="24"/>
        </w:rPr>
        <w:t>n</w:t>
      </w:r>
      <w:r w:rsidRPr="006C5532">
        <w:rPr>
          <w:rFonts w:ascii="Arial" w:hAnsi="Arial" w:cs="Arial"/>
          <w:color w:val="000000"/>
          <w:sz w:val="24"/>
          <w:szCs w:val="24"/>
        </w:rPr>
        <w:t>ze”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Pr="006C5532">
        <w:rPr>
          <w:rFonts w:ascii="Arial" w:hAnsi="Arial" w:cs="Arial"/>
          <w:color w:val="000000"/>
          <w:sz w:val="24"/>
          <w:szCs w:val="24"/>
        </w:rPr>
        <w:t>l primo incontro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previsto per il 15 aprile 2021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dal titolo “Raccontare l’Amore oggi”, il secondo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previsto per il 22 aprile 2021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dal titolo “Fam</w:t>
      </w:r>
      <w:r w:rsidRPr="006C5532">
        <w:rPr>
          <w:rFonts w:ascii="Arial" w:hAnsi="Arial" w:cs="Arial"/>
          <w:color w:val="000000"/>
          <w:sz w:val="24"/>
          <w:szCs w:val="24"/>
        </w:rPr>
        <w:t>i</w:t>
      </w:r>
      <w:r w:rsidRPr="006C5532">
        <w:rPr>
          <w:rFonts w:ascii="Arial" w:hAnsi="Arial" w:cs="Arial"/>
          <w:color w:val="000000"/>
          <w:sz w:val="24"/>
          <w:szCs w:val="24"/>
        </w:rPr>
        <w:t>glie al plurale” e l’ultimo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previsto per il 6 maggio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C5532">
        <w:rPr>
          <w:rFonts w:ascii="Arial" w:hAnsi="Arial" w:cs="Arial"/>
          <w:color w:val="000000"/>
          <w:sz w:val="24"/>
          <w:szCs w:val="24"/>
        </w:rPr>
        <w:t xml:space="preserve"> dal titolo “Troppa fam</w:t>
      </w:r>
      <w:r w:rsidRPr="006C5532">
        <w:rPr>
          <w:rFonts w:ascii="Arial" w:hAnsi="Arial" w:cs="Arial"/>
          <w:color w:val="000000"/>
          <w:sz w:val="24"/>
          <w:szCs w:val="24"/>
        </w:rPr>
        <w:t>i</w:t>
      </w:r>
      <w:r w:rsidRPr="006C5532">
        <w:rPr>
          <w:rFonts w:ascii="Arial" w:hAnsi="Arial" w:cs="Arial"/>
          <w:color w:val="000000"/>
          <w:sz w:val="24"/>
          <w:szCs w:val="24"/>
        </w:rPr>
        <w:t>glia fa male”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152AD2" w:rsidRPr="006C5532" w:rsidRDefault="00152AD2" w:rsidP="006C5532">
      <w:pPr>
        <w:shd w:val="clear" w:color="auto" w:fill="FFFFFF"/>
        <w:spacing w:after="0" w:line="480" w:lineRule="exact"/>
        <w:ind w:left="720"/>
        <w:contextualSpacing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Pr="006C5532">
        <w:rPr>
          <w:rFonts w:ascii="Arial" w:hAnsi="Arial" w:cs="Arial"/>
          <w:b/>
          <w:color w:val="000000"/>
          <w:sz w:val="24"/>
          <w:szCs w:val="24"/>
        </w:rPr>
        <w:t xml:space="preserve">onsiderato </w:t>
      </w:r>
      <w:r>
        <w:rPr>
          <w:rFonts w:ascii="Arial" w:hAnsi="Arial" w:cs="Arial"/>
          <w:b/>
          <w:color w:val="000000"/>
          <w:sz w:val="24"/>
          <w:szCs w:val="24"/>
        </w:rPr>
        <w:t>che</w:t>
      </w:r>
    </w:p>
    <w:p w:rsidR="00152AD2" w:rsidRPr="006C5532" w:rsidRDefault="00152AD2" w:rsidP="006C5532">
      <w:pPr>
        <w:numPr>
          <w:ilvl w:val="0"/>
          <w:numId w:val="5"/>
        </w:numPr>
        <w:shd w:val="clear" w:color="auto" w:fill="FFFFFF"/>
        <w:spacing w:before="75" w:after="0" w:line="480" w:lineRule="exact"/>
        <w:jc w:val="both"/>
        <w:outlineLvl w:val="1"/>
        <w:rPr>
          <w:rFonts w:ascii="Arial" w:hAnsi="Arial" w:cs="Arial"/>
          <w:b/>
          <w:bCs/>
          <w:color w:val="9B1818"/>
          <w:sz w:val="24"/>
          <w:szCs w:val="24"/>
        </w:rPr>
      </w:pPr>
      <w:bookmarkStart w:id="5" w:name="1"/>
      <w:bookmarkEnd w:id="5"/>
      <w:r w:rsidRPr="006C5532">
        <w:rPr>
          <w:rFonts w:ascii="Arial" w:hAnsi="Arial" w:cs="Arial"/>
          <w:bCs/>
          <w:sz w:val="24"/>
          <w:szCs w:val="24"/>
        </w:rPr>
        <w:t xml:space="preserve">I diritti della famiglia come società naturale fondata sul matrimonio sono riconosciuti dalla Costituzione italiana che </w:t>
      </w:r>
      <w:r>
        <w:rPr>
          <w:rFonts w:ascii="Arial" w:hAnsi="Arial" w:cs="Arial"/>
          <w:bCs/>
          <w:sz w:val="24"/>
          <w:szCs w:val="24"/>
        </w:rPr>
        <w:t>agli articoli</w:t>
      </w:r>
      <w:r w:rsidRPr="006C5532">
        <w:rPr>
          <w:rFonts w:ascii="Arial" w:hAnsi="Arial" w:cs="Arial"/>
          <w:bCs/>
          <w:sz w:val="24"/>
          <w:szCs w:val="24"/>
        </w:rPr>
        <w:t xml:space="preserve"> 29, 30 e 31 ne d</w:t>
      </w:r>
      <w:r w:rsidRPr="006C5532">
        <w:rPr>
          <w:rFonts w:ascii="Arial" w:hAnsi="Arial" w:cs="Arial"/>
          <w:bCs/>
          <w:sz w:val="24"/>
          <w:szCs w:val="24"/>
        </w:rPr>
        <w:t>e</w:t>
      </w:r>
      <w:r w:rsidRPr="006C5532">
        <w:rPr>
          <w:rFonts w:ascii="Arial" w:hAnsi="Arial" w:cs="Arial"/>
          <w:bCs/>
          <w:sz w:val="24"/>
          <w:szCs w:val="24"/>
        </w:rPr>
        <w:t>finisce le caratteristiche prevedendo altresì che la Repubblica agevola con misure economiche e al</w:t>
      </w:r>
      <w:r>
        <w:rPr>
          <w:rFonts w:ascii="Arial" w:hAnsi="Arial" w:cs="Arial"/>
          <w:bCs/>
          <w:sz w:val="24"/>
          <w:szCs w:val="24"/>
        </w:rPr>
        <w:t>tre provvidenze</w:t>
      </w:r>
      <w:r w:rsidRPr="006C5532">
        <w:rPr>
          <w:rFonts w:ascii="Arial" w:hAnsi="Arial" w:cs="Arial"/>
          <w:bCs/>
          <w:sz w:val="24"/>
          <w:szCs w:val="24"/>
        </w:rPr>
        <w:t xml:space="preserve"> la formazione della famiglia e l’adempimento dei compiti relativi, con particolare riguardo alle famiglie numerose</w:t>
      </w:r>
      <w:r>
        <w:rPr>
          <w:rFonts w:ascii="Arial" w:hAnsi="Arial" w:cs="Arial"/>
          <w:bCs/>
          <w:sz w:val="24"/>
          <w:szCs w:val="24"/>
        </w:rPr>
        <w:t>;</w:t>
      </w:r>
    </w:p>
    <w:p w:rsidR="00152AD2" w:rsidRPr="00DA7C8B" w:rsidRDefault="00152AD2" w:rsidP="006C5532">
      <w:pPr>
        <w:numPr>
          <w:ilvl w:val="0"/>
          <w:numId w:val="5"/>
        </w:numPr>
        <w:shd w:val="clear" w:color="auto" w:fill="FFFFFF"/>
        <w:spacing w:after="0" w:line="480" w:lineRule="exact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</w:rPr>
        <w:t xml:space="preserve">i temi trattati negli incontri </w:t>
      </w:r>
      <w:r>
        <w:rPr>
          <w:rFonts w:ascii="Arial" w:hAnsi="Arial" w:cs="Arial"/>
          <w:color w:val="000000"/>
          <w:sz w:val="24"/>
          <w:szCs w:val="24"/>
        </w:rPr>
        <w:t xml:space="preserve">proposti dal Centro per le famiglie </w:t>
      </w:r>
      <w:r w:rsidRPr="006C5532">
        <w:rPr>
          <w:rFonts w:ascii="Arial" w:hAnsi="Arial" w:cs="Arial"/>
          <w:color w:val="000000"/>
          <w:sz w:val="24"/>
          <w:szCs w:val="24"/>
        </w:rPr>
        <w:t>sembrano finalizzati ad indicare vari modelli di famiglie, mentre “famiglia” è consid</w:t>
      </w:r>
      <w:r w:rsidRPr="006C5532">
        <w:rPr>
          <w:rFonts w:ascii="Arial" w:hAnsi="Arial" w:cs="Arial"/>
          <w:color w:val="000000"/>
          <w:sz w:val="24"/>
          <w:szCs w:val="24"/>
        </w:rPr>
        <w:t>e</w:t>
      </w:r>
      <w:r w:rsidRPr="006C5532">
        <w:rPr>
          <w:rFonts w:ascii="Arial" w:hAnsi="Arial" w:cs="Arial"/>
          <w:color w:val="000000"/>
          <w:sz w:val="24"/>
          <w:szCs w:val="24"/>
        </w:rPr>
        <w:t>rato un concetto che “fa male”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152AD2" w:rsidRPr="006C5532" w:rsidRDefault="00152AD2" w:rsidP="006C5532">
      <w:pPr>
        <w:spacing w:after="0" w:line="480" w:lineRule="exact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evidenziato che</w:t>
      </w:r>
    </w:p>
    <w:p w:rsidR="00152AD2" w:rsidRPr="006C553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alla famiglia come riconosciuta e definita dalla Costituzione italiana Stato, Regioni e Comuni hanno il dovere di rivolgersi facendo tutto ciò che è nella rispettiva competenza per riconoscerne i diritti e offrire sostegno al fine di agevolarne la formazione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2AD2" w:rsidRPr="006C553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la promozione di vari tipi di “famiglie” e la finalità denigratoria della “fam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glia” che traspare dai temi che ci si propone di trattare nel ciclo di incontri di cui alla presente interrogazione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 po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ngono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senza dubbio in contrasto con quanto previsto dalla Costituzione italiana, oltre ad essere decis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men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 inopportune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un momento in cui alla famiglia è stato chiesto da parte delle istituzioni di farsi carico di tutto il disagio derivante dalla pa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demia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2AD2" w:rsidRPr="006C5532" w:rsidRDefault="00152AD2" w:rsidP="006C5532">
      <w:pPr>
        <w:spacing w:after="0" w:line="480" w:lineRule="exact"/>
        <w:ind w:left="720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si interrogano il sindaco e la giunta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per sapere</w:t>
      </w:r>
    </w:p>
    <w:p w:rsidR="00152AD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considerato il concetto di “famiglie al plurale” espresso nel ciclo di inco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tri dal titolo “Differenze”, a quali famiglie si rivolge l’attività del Centro per le famiglie del Comune di Modena;</w:t>
      </w:r>
    </w:p>
    <w:p w:rsidR="00152AD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cosa intende il Comune di Modena per “famiglie al plurale”;</w:t>
      </w:r>
    </w:p>
    <w:p w:rsidR="00152AD2" w:rsidRPr="006C553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a quanto ammontano le spese sostenute dal Comune per l’organizzazione degli incontri dal tema “Differenze”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2AD2" w:rsidRPr="006C5532" w:rsidRDefault="00152AD2" w:rsidP="006C5532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per rispondere a quali esigenze della cittadinanza si è deciso di organi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zare incontri che parlano di “famiglie” e affermano che “tanta famiglia fa male”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2AD2" w:rsidRPr="00F71D9C" w:rsidRDefault="00152AD2" w:rsidP="00F71D9C">
      <w:pPr>
        <w:numPr>
          <w:ilvl w:val="0"/>
          <w:numId w:val="5"/>
        </w:num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se non si ri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tenga necessario 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procedere immediatamente alla cancell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zione dell’incontro intitolato “Tanta famiglia fa male” considerando anche il contrasto di tale affermazione con la Costituzione italiana</w:t>
      </w:r>
    </w:p>
    <w:p w:rsidR="00152AD2" w:rsidRPr="006C5532" w:rsidRDefault="00152AD2" w:rsidP="006C5532">
      <w:pPr>
        <w:spacing w:after="0" w:line="480" w:lineRule="exact"/>
        <w:ind w:left="720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52AD2" w:rsidRDefault="00152AD2" w:rsidP="00F71D9C">
      <w:pPr>
        <w:spacing w:after="0" w:line="480" w:lineRule="exact"/>
        <w:ind w:left="5664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 Consiglieri firmatari</w:t>
      </w:r>
    </w:p>
    <w:p w:rsidR="00152AD2" w:rsidRDefault="00152AD2" w:rsidP="00F71D9C">
      <w:pPr>
        <w:spacing w:after="0" w:line="480" w:lineRule="exact"/>
        <w:ind w:left="5664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Elisa Rossini</w:t>
      </w:r>
    </w:p>
    <w:p w:rsidR="00152AD2" w:rsidRPr="00F71D9C" w:rsidRDefault="00152AD2" w:rsidP="00F24D31">
      <w:pPr>
        <w:spacing w:after="0" w:line="480" w:lineRule="exact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AD2" w:rsidRPr="006C5532" w:rsidRDefault="00152AD2" w:rsidP="006C5532">
      <w:pPr>
        <w:spacing w:after="0" w:line="480" w:lineRule="exact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AD2" w:rsidRPr="006C5532" w:rsidRDefault="00152AD2" w:rsidP="006C5532">
      <w:pPr>
        <w:spacing w:after="0" w:line="48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6C5532">
        <w:rPr>
          <w:rFonts w:ascii="Arial" w:hAnsi="Arial" w:cs="Arial"/>
          <w:color w:val="000000"/>
          <w:sz w:val="24"/>
          <w:szCs w:val="24"/>
          <w:shd w:val="clear" w:color="auto" w:fill="FFFFFF"/>
        </w:rPr>
        <w:t>SI AUTORIZZA LA DIFFUSIONE A MEZZO STAMPA</w:t>
      </w:r>
    </w:p>
    <w:p w:rsidR="00152AD2" w:rsidRPr="006C5532" w:rsidRDefault="00152AD2" w:rsidP="006C5532">
      <w:pPr>
        <w:spacing w:after="0" w:line="480" w:lineRule="exact"/>
        <w:contextualSpacing/>
        <w:jc w:val="both"/>
        <w:rPr>
          <w:rFonts w:ascii="Arial" w:hAnsi="Arial" w:cs="Arial"/>
          <w:sz w:val="24"/>
          <w:szCs w:val="24"/>
        </w:rPr>
      </w:pPr>
    </w:p>
    <w:sectPr w:rsidR="00152AD2" w:rsidRPr="006C5532" w:rsidSect="006C5532">
      <w:footerReference w:type="default" r:id="rId8"/>
      <w:footerReference w:type="firs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D2" w:rsidRDefault="00152AD2" w:rsidP="004769E0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47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D2" w:rsidRPr="009113B4" w:rsidRDefault="00152AD2">
    <w:pPr>
      <w:pStyle w:val="Footer"/>
      <w:jc w:val="right"/>
      <w:rPr>
        <w:rFonts w:ascii="Arial" w:hAnsi="Arial" w:cs="Arial"/>
      </w:rPr>
    </w:pPr>
    <w:r w:rsidRPr="009113B4">
      <w:rPr>
        <w:rFonts w:ascii="Arial" w:hAnsi="Arial" w:cs="Arial"/>
      </w:rPr>
      <w:fldChar w:fldCharType="begin"/>
    </w:r>
    <w:r w:rsidRPr="009113B4">
      <w:rPr>
        <w:rFonts w:ascii="Arial" w:hAnsi="Arial" w:cs="Arial"/>
      </w:rPr>
      <w:instrText>PAGE   \* MERGEFORMAT</w:instrText>
    </w:r>
    <w:r w:rsidRPr="009113B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9113B4">
      <w:rPr>
        <w:rFonts w:ascii="Arial" w:hAnsi="Arial" w:cs="Arial"/>
      </w:rPr>
      <w:fldChar w:fldCharType="end"/>
    </w:r>
  </w:p>
  <w:p w:rsidR="00152AD2" w:rsidRDefault="00152A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AD2" w:rsidRPr="00BA4AF9" w:rsidRDefault="00152AD2">
    <w:pPr>
      <w:pStyle w:val="Footer"/>
      <w:jc w:val="center"/>
      <w:rPr>
        <w:rFonts w:ascii="Arial" w:hAnsi="Arial" w:cs="Arial"/>
      </w:rPr>
    </w:pPr>
  </w:p>
  <w:p w:rsidR="00152AD2" w:rsidRDefault="00152A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D2" w:rsidRDefault="00152AD2" w:rsidP="004769E0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47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0928"/>
    <w:multiLevelType w:val="hybridMultilevel"/>
    <w:tmpl w:val="CB169688"/>
    <w:lvl w:ilvl="0" w:tplc="40FECA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15B7F"/>
    <w:multiLevelType w:val="hybridMultilevel"/>
    <w:tmpl w:val="AAC2714A"/>
    <w:lvl w:ilvl="0" w:tplc="40FECA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22153"/>
    <w:multiLevelType w:val="multilevel"/>
    <w:tmpl w:val="2B08187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D305D"/>
    <w:multiLevelType w:val="hybridMultilevel"/>
    <w:tmpl w:val="727A522C"/>
    <w:lvl w:ilvl="0" w:tplc="40FECA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65C22"/>
    <w:multiLevelType w:val="hybridMultilevel"/>
    <w:tmpl w:val="0E3C78C6"/>
    <w:lvl w:ilvl="0" w:tplc="D2D828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E13"/>
    <w:rsid w:val="0001629F"/>
    <w:rsid w:val="00016E50"/>
    <w:rsid w:val="000216E4"/>
    <w:rsid w:val="00040BBC"/>
    <w:rsid w:val="000A2803"/>
    <w:rsid w:val="000D6AF0"/>
    <w:rsid w:val="000E0EA9"/>
    <w:rsid w:val="000F3BCF"/>
    <w:rsid w:val="00103885"/>
    <w:rsid w:val="001220E8"/>
    <w:rsid w:val="0015148F"/>
    <w:rsid w:val="00152AD2"/>
    <w:rsid w:val="0019094C"/>
    <w:rsid w:val="001910E5"/>
    <w:rsid w:val="00191538"/>
    <w:rsid w:val="00192EB3"/>
    <w:rsid w:val="001A337F"/>
    <w:rsid w:val="001E6B31"/>
    <w:rsid w:val="00203BD1"/>
    <w:rsid w:val="00212796"/>
    <w:rsid w:val="002A72AB"/>
    <w:rsid w:val="002D6782"/>
    <w:rsid w:val="00367F4B"/>
    <w:rsid w:val="003C2AB9"/>
    <w:rsid w:val="00402237"/>
    <w:rsid w:val="00412E13"/>
    <w:rsid w:val="004235E6"/>
    <w:rsid w:val="00441465"/>
    <w:rsid w:val="004769E0"/>
    <w:rsid w:val="00490DB4"/>
    <w:rsid w:val="00495BD4"/>
    <w:rsid w:val="004C5119"/>
    <w:rsid w:val="00500D27"/>
    <w:rsid w:val="00544183"/>
    <w:rsid w:val="005728C2"/>
    <w:rsid w:val="00590DB8"/>
    <w:rsid w:val="005B2937"/>
    <w:rsid w:val="005C34BC"/>
    <w:rsid w:val="00605384"/>
    <w:rsid w:val="00606606"/>
    <w:rsid w:val="006066AC"/>
    <w:rsid w:val="006467DB"/>
    <w:rsid w:val="006C5532"/>
    <w:rsid w:val="006E1236"/>
    <w:rsid w:val="006E6A0C"/>
    <w:rsid w:val="00721D3F"/>
    <w:rsid w:val="00743849"/>
    <w:rsid w:val="00746654"/>
    <w:rsid w:val="00766F9F"/>
    <w:rsid w:val="00770BEF"/>
    <w:rsid w:val="007E1FDF"/>
    <w:rsid w:val="007F760C"/>
    <w:rsid w:val="00820800"/>
    <w:rsid w:val="0084007A"/>
    <w:rsid w:val="008A697D"/>
    <w:rsid w:val="008B7B27"/>
    <w:rsid w:val="008E2483"/>
    <w:rsid w:val="0091094C"/>
    <w:rsid w:val="009113B4"/>
    <w:rsid w:val="009172B7"/>
    <w:rsid w:val="009A2F01"/>
    <w:rsid w:val="00A06468"/>
    <w:rsid w:val="00A31FB2"/>
    <w:rsid w:val="00A41C74"/>
    <w:rsid w:val="00A43FD6"/>
    <w:rsid w:val="00A62E45"/>
    <w:rsid w:val="00A708BE"/>
    <w:rsid w:val="00AB5056"/>
    <w:rsid w:val="00AD4521"/>
    <w:rsid w:val="00AF6C16"/>
    <w:rsid w:val="00B142C9"/>
    <w:rsid w:val="00B23E4C"/>
    <w:rsid w:val="00B45093"/>
    <w:rsid w:val="00B84D49"/>
    <w:rsid w:val="00BA4AF9"/>
    <w:rsid w:val="00BC3EFF"/>
    <w:rsid w:val="00C1175B"/>
    <w:rsid w:val="00C54BD2"/>
    <w:rsid w:val="00C76F27"/>
    <w:rsid w:val="00C843E2"/>
    <w:rsid w:val="00CE31DF"/>
    <w:rsid w:val="00CF1579"/>
    <w:rsid w:val="00D16C5E"/>
    <w:rsid w:val="00D427BA"/>
    <w:rsid w:val="00D53C09"/>
    <w:rsid w:val="00D77063"/>
    <w:rsid w:val="00DA204E"/>
    <w:rsid w:val="00DA2B43"/>
    <w:rsid w:val="00DA3BA9"/>
    <w:rsid w:val="00DA7C8B"/>
    <w:rsid w:val="00DB27F7"/>
    <w:rsid w:val="00DF34D4"/>
    <w:rsid w:val="00E36E68"/>
    <w:rsid w:val="00E43784"/>
    <w:rsid w:val="00F01F39"/>
    <w:rsid w:val="00F06C73"/>
    <w:rsid w:val="00F24D31"/>
    <w:rsid w:val="00F555A9"/>
    <w:rsid w:val="00F71D9C"/>
    <w:rsid w:val="00FA2D82"/>
    <w:rsid w:val="00FE3571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13"/>
    <w:pPr>
      <w:spacing w:after="160" w:line="259" w:lineRule="auto"/>
    </w:pPr>
    <w:rPr>
      <w:rFonts w:eastAsia="Yu Mincho"/>
    </w:rPr>
  </w:style>
  <w:style w:type="paragraph" w:styleId="Heading2">
    <w:name w:val="heading 2"/>
    <w:basedOn w:val="Normal"/>
    <w:link w:val="Heading2Char"/>
    <w:uiPriority w:val="99"/>
    <w:qFormat/>
    <w:rsid w:val="002A7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A72AB"/>
    <w:rPr>
      <w:rFonts w:ascii="Times New Roman" w:hAnsi="Times New Roman"/>
      <w:b/>
      <w:sz w:val="36"/>
    </w:rPr>
  </w:style>
  <w:style w:type="paragraph" w:styleId="ListParagraph">
    <w:name w:val="List Paragraph"/>
    <w:basedOn w:val="Normal"/>
    <w:uiPriority w:val="99"/>
    <w:qFormat/>
    <w:rsid w:val="00412E13"/>
    <w:pPr>
      <w:ind w:left="720"/>
      <w:contextualSpacing/>
    </w:pPr>
  </w:style>
  <w:style w:type="paragraph" w:styleId="NormalWeb">
    <w:name w:val="Normal (Web)"/>
    <w:basedOn w:val="Normal"/>
    <w:uiPriority w:val="99"/>
    <w:rsid w:val="00412E1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66A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6AC"/>
    <w:rPr>
      <w:rFonts w:ascii="Lucida Grande" w:eastAsia="Yu Mincho" w:hAnsi="Lucida Grande"/>
      <w:sz w:val="18"/>
      <w:lang w:eastAsia="it-IT"/>
    </w:rPr>
  </w:style>
  <w:style w:type="character" w:customStyle="1" w:styleId="documentotitolo">
    <w:name w:val="documentotitolo"/>
    <w:basedOn w:val="DefaultParagraphFont"/>
    <w:uiPriority w:val="99"/>
    <w:rsid w:val="004769E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69E0"/>
    <w:rPr>
      <w:rFonts w:eastAsia="Yu Mincho"/>
      <w:sz w:val="22"/>
      <w:lang w:eastAsia="it-IT"/>
    </w:rPr>
  </w:style>
  <w:style w:type="paragraph" w:styleId="Footer">
    <w:name w:val="footer"/>
    <w:basedOn w:val="Normal"/>
    <w:link w:val="FooterChar"/>
    <w:uiPriority w:val="99"/>
    <w:rsid w:val="004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69E0"/>
    <w:rPr>
      <w:rFonts w:eastAsia="Yu Mincho"/>
      <w:sz w:val="22"/>
      <w:lang w:eastAsia="it-IT"/>
    </w:rPr>
  </w:style>
  <w:style w:type="paragraph" w:customStyle="1" w:styleId="Default">
    <w:name w:val="Default"/>
    <w:uiPriority w:val="99"/>
    <w:rsid w:val="005B2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mma">
    <w:name w:val="comma"/>
    <w:uiPriority w:val="99"/>
    <w:rsid w:val="00DA7C8B"/>
  </w:style>
  <w:style w:type="character" w:customStyle="1" w:styleId="elencon">
    <w:name w:val="elenco_n"/>
    <w:uiPriority w:val="99"/>
    <w:rsid w:val="00DA7C8B"/>
  </w:style>
  <w:style w:type="character" w:styleId="Strong">
    <w:name w:val="Strong"/>
    <w:basedOn w:val="DefaultParagraphFont"/>
    <w:uiPriority w:val="99"/>
    <w:qFormat/>
    <w:rsid w:val="002A72A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93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762</Words>
  <Characters>4348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Galloni Federica</dc:creator>
  <cp:keywords/>
  <dc:description/>
  <cp:lastModifiedBy>pbubolo</cp:lastModifiedBy>
  <cp:revision>2</cp:revision>
  <dcterms:created xsi:type="dcterms:W3CDTF">2021-04-22T08:03:00Z</dcterms:created>
  <dcterms:modified xsi:type="dcterms:W3CDTF">2021-04-22T08:03:00Z</dcterms:modified>
</cp:coreProperties>
</file>