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37E5" w:rsidRDefault="005F37E5">
      <w:pPr>
        <w:spacing w:after="200" w:line="276" w:lineRule="auto"/>
        <w:ind w:left="-284" w:right="-376"/>
        <w:jc w:val="center"/>
        <w:rPr>
          <w:rFonts w:ascii="Helvetica" w:hAnsi="Helvetica" w:cs="Helvetica"/>
          <w:sz w:val="28"/>
          <w:szCs w:val="28"/>
        </w:rPr>
      </w:pPr>
      <w:r w:rsidRPr="00E41051">
        <w:rPr>
          <w:noProof/>
          <w:lang w:eastAsia="it-IT"/>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rc_mi" o:spid="_x0000_i1025" type="#_x0000_t75" alt="Immagine che contiene clipartDescrizione generata automaticamente" style="width:190.5pt;height:93.75pt;visibility:visible">
            <v:imagedata r:id="rId6" o:title=""/>
          </v:shape>
        </w:pict>
      </w:r>
    </w:p>
    <w:p w:rsidR="005F37E5" w:rsidRDefault="005F37E5">
      <w:pPr>
        <w:spacing w:after="200" w:line="276" w:lineRule="auto"/>
        <w:ind w:left="-284" w:right="-376"/>
        <w:jc w:val="center"/>
        <w:rPr>
          <w:rFonts w:ascii="Helvetica" w:hAnsi="Helvetica" w:cs="Helvetica"/>
          <w:b/>
          <w:bCs/>
          <w:sz w:val="28"/>
          <w:szCs w:val="28"/>
        </w:rPr>
      </w:pPr>
      <w:r>
        <w:rPr>
          <w:rFonts w:ascii="Helvetica" w:hAnsi="Helvetica" w:cs="Helvetica"/>
          <w:b/>
          <w:bCs/>
          <w:sz w:val="28"/>
          <w:szCs w:val="28"/>
        </w:rPr>
        <w:t>Gruppo Consiliare Forza Italia – Berlusconi per Modena</w:t>
      </w:r>
    </w:p>
    <w:p w:rsidR="005F37E5" w:rsidRDefault="005F37E5">
      <w:pPr>
        <w:spacing w:after="200" w:line="276" w:lineRule="auto"/>
        <w:ind w:left="-284" w:right="-376"/>
        <w:jc w:val="center"/>
        <w:rPr>
          <w:rFonts w:ascii="Helvetica" w:hAnsi="Helvetica" w:cs="Helvetica"/>
          <w:b/>
          <w:bCs/>
          <w:sz w:val="28"/>
          <w:szCs w:val="28"/>
        </w:rPr>
      </w:pPr>
    </w:p>
    <w:p w:rsidR="005F37E5" w:rsidRDefault="005F37E5" w:rsidP="00345CD8">
      <w:pPr>
        <w:spacing w:after="200" w:line="276" w:lineRule="auto"/>
        <w:ind w:left="-284" w:right="-376"/>
        <w:jc w:val="right"/>
        <w:rPr>
          <w:rFonts w:ascii="Helvetica" w:hAnsi="Helvetica" w:cs="Helvetica"/>
          <w:sz w:val="26"/>
          <w:szCs w:val="26"/>
        </w:rPr>
      </w:pPr>
      <w:r w:rsidRPr="00345CD8">
        <w:rPr>
          <w:rFonts w:ascii="Helvetica" w:hAnsi="Helvetica" w:cs="Helvetica"/>
          <w:b/>
          <w:bCs/>
          <w:sz w:val="26"/>
          <w:szCs w:val="26"/>
        </w:rPr>
        <w:t>PROTOCOLLO GENERALE n° 89041 del 26/03/2021</w:t>
      </w:r>
    </w:p>
    <w:p w:rsidR="005F37E5" w:rsidRDefault="005F37E5">
      <w:pPr>
        <w:spacing w:after="200" w:line="276" w:lineRule="auto"/>
        <w:ind w:left="-284" w:right="-376"/>
        <w:jc w:val="right"/>
      </w:pPr>
      <w:r>
        <w:rPr>
          <w:rFonts w:ascii="Helvetica" w:hAnsi="Helvetica" w:cs="Helvetica"/>
          <w:sz w:val="26"/>
          <w:szCs w:val="26"/>
        </w:rPr>
        <w:t>Modena, 26/03/2021</w:t>
      </w:r>
    </w:p>
    <w:p w:rsidR="005F37E5" w:rsidRDefault="005F37E5">
      <w:pPr>
        <w:jc w:val="right"/>
        <w:rPr>
          <w:rFonts w:ascii="Helvetica" w:hAnsi="Helvetica" w:cs="Helvetica"/>
          <w:sz w:val="26"/>
          <w:szCs w:val="26"/>
        </w:rPr>
      </w:pPr>
    </w:p>
    <w:p w:rsidR="005F37E5" w:rsidRDefault="005F37E5" w:rsidP="00627E8A">
      <w:pPr>
        <w:spacing w:line="480" w:lineRule="exact"/>
        <w:jc w:val="right"/>
        <w:rPr>
          <w:rFonts w:ascii="Helvetica" w:hAnsi="Helvetica" w:cs="Helvetica"/>
          <w:sz w:val="26"/>
          <w:szCs w:val="26"/>
        </w:rPr>
      </w:pPr>
      <w:r>
        <w:rPr>
          <w:rFonts w:ascii="Helvetica" w:hAnsi="Helvetica" w:cs="Helvetica"/>
          <w:sz w:val="26"/>
          <w:szCs w:val="26"/>
        </w:rPr>
        <w:t>Al Sindaco di Modena</w:t>
      </w:r>
    </w:p>
    <w:p w:rsidR="005F37E5" w:rsidRDefault="005F37E5" w:rsidP="00627E8A">
      <w:pPr>
        <w:spacing w:line="480" w:lineRule="exact"/>
        <w:jc w:val="right"/>
        <w:rPr>
          <w:rFonts w:ascii="Helvetica" w:hAnsi="Helvetica" w:cs="Helvetica"/>
          <w:sz w:val="26"/>
          <w:szCs w:val="26"/>
        </w:rPr>
      </w:pPr>
      <w:r>
        <w:rPr>
          <w:rFonts w:ascii="Helvetica" w:hAnsi="Helvetica" w:cs="Helvetica"/>
          <w:sz w:val="26"/>
          <w:szCs w:val="26"/>
        </w:rPr>
        <w:t>Al Presidente del Consiglio Comunale</w:t>
      </w:r>
    </w:p>
    <w:p w:rsidR="005F37E5" w:rsidRDefault="005F37E5" w:rsidP="00627E8A">
      <w:pPr>
        <w:spacing w:line="480" w:lineRule="exact"/>
        <w:jc w:val="right"/>
        <w:rPr>
          <w:rFonts w:ascii="Helvetica" w:hAnsi="Helvetica" w:cs="Helvetica"/>
          <w:sz w:val="26"/>
          <w:szCs w:val="26"/>
          <w:highlight w:val="white"/>
          <w:lang w:eastAsia="it-IT"/>
        </w:rPr>
      </w:pPr>
      <w:r>
        <w:rPr>
          <w:rFonts w:ascii="Helvetica" w:hAnsi="Helvetica" w:cs="Helvetica"/>
          <w:sz w:val="26"/>
          <w:szCs w:val="26"/>
        </w:rPr>
        <w:t>All’Assessore competente</w:t>
      </w:r>
    </w:p>
    <w:p w:rsidR="005F37E5" w:rsidRDefault="005F37E5" w:rsidP="00627E8A">
      <w:pPr>
        <w:spacing w:line="480" w:lineRule="exact"/>
        <w:ind w:left="-284" w:right="-376"/>
        <w:jc w:val="right"/>
        <w:rPr>
          <w:rFonts w:ascii="Helvetica" w:hAnsi="Helvetica" w:cs="Helvetica"/>
          <w:color w:val="000000"/>
          <w:sz w:val="26"/>
          <w:szCs w:val="26"/>
        </w:rPr>
      </w:pPr>
    </w:p>
    <w:p w:rsidR="005F37E5" w:rsidRDefault="005F37E5" w:rsidP="00627E8A">
      <w:pPr>
        <w:spacing w:line="480" w:lineRule="exact"/>
        <w:ind w:left="-284" w:right="-376"/>
        <w:jc w:val="right"/>
        <w:rPr>
          <w:rFonts w:ascii="Helvetica" w:hAnsi="Helvetica" w:cs="Helvetica"/>
          <w:b/>
          <w:bCs/>
          <w:color w:val="000000"/>
          <w:sz w:val="26"/>
          <w:szCs w:val="26"/>
        </w:rPr>
      </w:pPr>
      <w:r>
        <w:rPr>
          <w:rFonts w:ascii="Helvetica" w:hAnsi="Helvetica" w:cs="Helvetica"/>
          <w:color w:val="000000"/>
          <w:sz w:val="26"/>
          <w:szCs w:val="26"/>
        </w:rPr>
        <w:t xml:space="preserve"> </w:t>
      </w:r>
    </w:p>
    <w:p w:rsidR="005F37E5" w:rsidRDefault="005F37E5" w:rsidP="00627E8A">
      <w:pPr>
        <w:spacing w:line="480" w:lineRule="exact"/>
        <w:ind w:left="-284" w:right="-376"/>
        <w:jc w:val="center"/>
        <w:rPr>
          <w:rFonts w:ascii="Helvetica" w:hAnsi="Helvetica" w:cs="Helvetica"/>
          <w:b/>
          <w:bCs/>
          <w:color w:val="000000"/>
          <w:sz w:val="26"/>
          <w:szCs w:val="26"/>
        </w:rPr>
      </w:pPr>
      <w:r>
        <w:rPr>
          <w:rFonts w:ascii="Helvetica" w:hAnsi="Helvetica" w:cs="Helvetica"/>
          <w:b/>
          <w:bCs/>
          <w:color w:val="000000"/>
          <w:sz w:val="26"/>
          <w:szCs w:val="26"/>
        </w:rPr>
        <w:t>INTERROGAZIONE</w:t>
      </w:r>
    </w:p>
    <w:p w:rsidR="005F37E5" w:rsidRDefault="005F37E5" w:rsidP="00627E8A">
      <w:pPr>
        <w:spacing w:line="480" w:lineRule="exact"/>
        <w:ind w:left="-284" w:right="-376"/>
        <w:rPr>
          <w:rFonts w:ascii="Helvetica" w:hAnsi="Helvetica" w:cs="Helvetica"/>
          <w:color w:val="000000"/>
          <w:sz w:val="26"/>
          <w:szCs w:val="26"/>
        </w:rPr>
      </w:pPr>
    </w:p>
    <w:p w:rsidR="005F37E5" w:rsidRDefault="005F37E5" w:rsidP="00627E8A">
      <w:pPr>
        <w:spacing w:line="480" w:lineRule="exact"/>
        <w:ind w:left="-284" w:right="-376"/>
        <w:jc w:val="both"/>
        <w:rPr>
          <w:rFonts w:ascii="Helvetica" w:hAnsi="Helvetica" w:cs="Helvetica"/>
          <w:b/>
          <w:bCs/>
          <w:color w:val="000000"/>
          <w:sz w:val="26"/>
          <w:szCs w:val="26"/>
          <w:shd w:val="clear" w:color="auto" w:fill="FFFFFF"/>
        </w:rPr>
      </w:pPr>
      <w:r>
        <w:rPr>
          <w:rFonts w:ascii="Helvetica" w:hAnsi="Helvetica" w:cs="Helvetica"/>
          <w:b/>
          <w:bCs/>
          <w:color w:val="000000"/>
          <w:sz w:val="26"/>
          <w:szCs w:val="26"/>
        </w:rPr>
        <w:t>Oggetto:</w:t>
      </w:r>
      <w:r>
        <w:rPr>
          <w:rFonts w:ascii="Helvetica" w:hAnsi="Helvetica" w:cs="Helvetica"/>
          <w:color w:val="000000"/>
          <w:sz w:val="26"/>
          <w:szCs w:val="26"/>
        </w:rPr>
        <w:t xml:space="preserve"> </w:t>
      </w:r>
      <w:r>
        <w:rPr>
          <w:rFonts w:ascii="Helvetica" w:hAnsi="Helvetica" w:cs="Helvetica"/>
          <w:b/>
          <w:bCs/>
          <w:color w:val="000000"/>
          <w:sz w:val="26"/>
          <w:szCs w:val="26"/>
          <w:shd w:val="clear" w:color="auto" w:fill="FFFFFF"/>
        </w:rPr>
        <w:t>TRATTA DI DONNE STRANIERE RIDOTTE IN SCHIAVITU’ E AVVIATE ALLA PROSTITUZIONE - QUALI AZIONI DI CONTRASTO AL FENOMENO A MODENA E RELATIVI RISULTATI</w:t>
      </w:r>
    </w:p>
    <w:p w:rsidR="005F37E5" w:rsidRDefault="005F37E5" w:rsidP="00627E8A">
      <w:pPr>
        <w:spacing w:line="480" w:lineRule="exact"/>
        <w:ind w:left="-284" w:right="-376"/>
        <w:jc w:val="both"/>
      </w:pPr>
    </w:p>
    <w:p w:rsidR="005F37E5" w:rsidRDefault="005F37E5" w:rsidP="00627E8A">
      <w:pPr>
        <w:spacing w:line="480" w:lineRule="exact"/>
        <w:ind w:left="-284" w:right="-376"/>
        <w:jc w:val="center"/>
        <w:rPr>
          <w:rFonts w:ascii="Helvetica" w:hAnsi="Helvetica" w:cs="Helvetica"/>
          <w:b/>
          <w:bCs/>
          <w:color w:val="000000"/>
          <w:sz w:val="26"/>
          <w:szCs w:val="26"/>
        </w:rPr>
      </w:pPr>
      <w:r>
        <w:rPr>
          <w:rFonts w:ascii="Helvetica" w:hAnsi="Helvetica" w:cs="Helvetica"/>
          <w:b/>
          <w:bCs/>
          <w:color w:val="000000"/>
          <w:sz w:val="26"/>
          <w:szCs w:val="26"/>
        </w:rPr>
        <w:t>Premesso che:</w:t>
      </w:r>
    </w:p>
    <w:p w:rsidR="005F37E5" w:rsidRDefault="005F37E5" w:rsidP="00627E8A">
      <w:pPr>
        <w:spacing w:line="480" w:lineRule="exact"/>
        <w:ind w:left="-284" w:right="-376"/>
        <w:jc w:val="center"/>
        <w:rPr>
          <w:rFonts w:ascii="Helvetica" w:hAnsi="Helvetica" w:cs="Helvetica"/>
          <w:b/>
          <w:bCs/>
          <w:color w:val="000000"/>
          <w:sz w:val="26"/>
          <w:szCs w:val="26"/>
        </w:rPr>
      </w:pPr>
    </w:p>
    <w:p w:rsidR="005F37E5" w:rsidRDefault="005F37E5" w:rsidP="00627E8A">
      <w:pPr>
        <w:spacing w:line="480" w:lineRule="exact"/>
        <w:ind w:left="-284" w:right="-376"/>
        <w:jc w:val="both"/>
      </w:pPr>
      <w:r>
        <w:rPr>
          <w:rFonts w:ascii="Helvetica" w:hAnsi="Helvetica" w:cs="Helvetica"/>
          <w:color w:val="000000"/>
          <w:sz w:val="26"/>
          <w:szCs w:val="26"/>
          <w:lang w:eastAsia="it-IT"/>
        </w:rPr>
        <w:t>- in data 22 Marzo 2021 la Polizia di Stato di Modena ha reso noto i dettagli di un’operazione che ha portato all’arresto di due coniugi nigeriani residenti a Formigine, accusati di gestire un traffico di giovani donne a loro volta nigeriane avviate alla prostituzione di strada e di trattenere i proventi della loro attività;</w:t>
      </w:r>
    </w:p>
    <w:p w:rsidR="005F37E5" w:rsidRDefault="005F37E5" w:rsidP="00627E8A">
      <w:pPr>
        <w:spacing w:line="480" w:lineRule="exact"/>
        <w:ind w:left="-284" w:right="-376"/>
        <w:jc w:val="both"/>
      </w:pPr>
      <w:r>
        <w:rPr>
          <w:rFonts w:ascii="Helvetica" w:hAnsi="Helvetica" w:cs="Helvetica"/>
          <w:color w:val="000000"/>
          <w:sz w:val="26"/>
          <w:szCs w:val="26"/>
          <w:lang w:eastAsia="it-IT"/>
        </w:rPr>
        <w:t xml:space="preserve">- tale operazione è scaturita dalle indagini seguite alla denuncia di una ragazza minorenne, segregata dall’organizzazione de qua insieme a due connazionali, ed ha consentito la liberazione delle tre donne dai loro sfruttatori; </w:t>
      </w:r>
    </w:p>
    <w:p w:rsidR="005F37E5" w:rsidRDefault="005F37E5" w:rsidP="00627E8A">
      <w:pPr>
        <w:spacing w:line="480" w:lineRule="exact"/>
        <w:ind w:left="-284" w:right="-376"/>
        <w:jc w:val="both"/>
      </w:pPr>
      <w:r>
        <w:rPr>
          <w:rFonts w:ascii="Helvetica" w:hAnsi="Helvetica" w:cs="Helvetica"/>
          <w:color w:val="000000"/>
          <w:sz w:val="26"/>
          <w:szCs w:val="26"/>
          <w:lang w:eastAsia="it-IT"/>
        </w:rPr>
        <w:t>- dalle indagini, è emerso come le tre ragazze siano state fatte arrivare clandestinamente in Italia attraverso la cosiddetta “tratta libica” e, dietro la minaccia di ritorsioni nei confronti delle loro famiglie d’origine, in virtù di un patto stabilito attraverso rito Voodoo prima della partenza, siano state costrette al silenzio ed a prostituirsi in diversi Comuni della provincia, fino al raggiungimento dell’importo pattuito di € 30.000,00 ciascuna, da consegnare agli sfruttatori a titolo di pagamento del viaggio sostenuto verso il nostro Paese e di riscatto per la propria liberazione;</w:t>
      </w:r>
    </w:p>
    <w:p w:rsidR="005F37E5" w:rsidRDefault="005F37E5" w:rsidP="00627E8A">
      <w:pPr>
        <w:spacing w:line="480" w:lineRule="exact"/>
        <w:ind w:left="-284" w:right="-376"/>
        <w:jc w:val="both"/>
      </w:pPr>
      <w:r>
        <w:rPr>
          <w:rFonts w:ascii="Helvetica" w:hAnsi="Helvetica" w:cs="Helvetica"/>
          <w:color w:val="000000"/>
          <w:sz w:val="26"/>
          <w:szCs w:val="26"/>
          <w:lang w:eastAsia="it-IT"/>
        </w:rPr>
        <w:t>- sempre dalle indagini è altresì emerso (…fatto agghiacciante…) come le tre donne siano state prelevate dai componenti dell’organizzazione direttamente dal centro di accoglienza nel quale erano state destinate dopo lo sbarco in Italia;</w:t>
      </w:r>
    </w:p>
    <w:p w:rsidR="005F37E5" w:rsidRDefault="005F37E5" w:rsidP="00627E8A">
      <w:pPr>
        <w:spacing w:line="480" w:lineRule="exact"/>
        <w:ind w:left="-284" w:right="-376"/>
        <w:jc w:val="center"/>
      </w:pPr>
      <w:r>
        <w:rPr>
          <w:rFonts w:ascii="Helvetica" w:hAnsi="Helvetica" w:cs="Helvetica"/>
          <w:b/>
          <w:bCs/>
          <w:color w:val="000000"/>
          <w:sz w:val="26"/>
          <w:szCs w:val="26"/>
        </w:rPr>
        <w:t>considerato che</w:t>
      </w:r>
    </w:p>
    <w:p w:rsidR="005F37E5" w:rsidRDefault="005F37E5" w:rsidP="00627E8A">
      <w:pPr>
        <w:spacing w:line="480" w:lineRule="exact"/>
        <w:ind w:left="-284" w:right="-376"/>
        <w:jc w:val="both"/>
        <w:rPr>
          <w:rFonts w:ascii="Helvetica" w:hAnsi="Helvetica" w:cs="Helvetica"/>
          <w:color w:val="000000"/>
        </w:rPr>
      </w:pPr>
      <w:r w:rsidRPr="00851AA6">
        <w:rPr>
          <w:rFonts w:ascii="Helvetica" w:hAnsi="Helvetica" w:cs="Helvetica"/>
          <w:color w:val="000000"/>
          <w:lang w:eastAsia="it-IT"/>
        </w:rPr>
        <w:t>- l</w:t>
      </w:r>
      <w:r>
        <w:rPr>
          <w:rFonts w:ascii="Roboto;sans-serif" w:hAnsi="Roboto;sans-serif" w:cs="Helvetica"/>
          <w:bCs/>
          <w:color w:val="000000"/>
          <w:lang w:eastAsia="it-IT"/>
        </w:rPr>
        <w:t>a tratta di essere umani e, nel caso che ci occupa, di donne clandestine fatte arrivare in Italia con la promessa di un lavoro, ma obbligate alla prostituzione da bande criminali (in particolare nigeriane o albanesi) continua anche nella nostra provincia da almeno 30 anni;</w:t>
      </w:r>
    </w:p>
    <w:p w:rsidR="005F37E5" w:rsidRDefault="005F37E5" w:rsidP="00627E8A">
      <w:pPr>
        <w:spacing w:line="480" w:lineRule="exact"/>
        <w:ind w:left="-284" w:right="-376"/>
        <w:jc w:val="both"/>
        <w:rPr>
          <w:rFonts w:ascii="Helvetica" w:hAnsi="Helvetica" w:cs="Helvetica"/>
          <w:color w:val="000000"/>
        </w:rPr>
      </w:pPr>
      <w:r>
        <w:rPr>
          <w:rFonts w:ascii="Roboto;sans-serif" w:hAnsi="Roboto;sans-serif" w:cs="Helvetica"/>
          <w:bCs/>
          <w:color w:val="000000"/>
          <w:lang w:eastAsia="it-IT"/>
        </w:rPr>
        <w:t>- la provincia di Modena fu la prima in Italia, nella quale, negli anni ‘90, venne applicato il reato di riduzione in schiavitù per fatti analoghi a quello descritto;</w:t>
      </w:r>
    </w:p>
    <w:p w:rsidR="005F37E5" w:rsidRDefault="005F37E5" w:rsidP="00627E8A">
      <w:pPr>
        <w:spacing w:line="480" w:lineRule="exact"/>
        <w:ind w:left="-284" w:right="-376"/>
        <w:jc w:val="both"/>
      </w:pPr>
      <w:r>
        <w:rPr>
          <w:rFonts w:ascii="Roboto;sans-serif" w:hAnsi="Roboto;sans-serif" w:cs="Helvetica"/>
          <w:bCs/>
          <w:color w:val="000000"/>
          <w:lang w:eastAsia="it-IT"/>
        </w:rPr>
        <w:t>- dall’inizio degli anni 2000 nel Comune di Modena è attivo il progetto regionale “Oltre la strada”, finanziato principalmente con il contributo della Regione Emilia-Romagna, e teso all’</w:t>
      </w:r>
      <w:r>
        <w:rPr>
          <w:rFonts w:ascii="Roboto;sans-serif" w:hAnsi="Roboto;sans-serif"/>
          <w:bCs/>
          <w:lang w:eastAsia="it-IT"/>
        </w:rPr>
        <w:t>emersione, all’assistenza ed all’integrazione sociale di vittime di sfruttamento e di tratta di esseri umani, oltre che a interventi di prevenzione socio-sanitaria attraverso le unità mobili di strada;</w:t>
      </w:r>
    </w:p>
    <w:p w:rsidR="005F37E5" w:rsidRDefault="005F37E5" w:rsidP="00627E8A">
      <w:pPr>
        <w:spacing w:line="480" w:lineRule="exact"/>
        <w:ind w:left="-284" w:right="-376"/>
        <w:jc w:val="both"/>
      </w:pPr>
      <w:r>
        <w:rPr>
          <w:rFonts w:ascii="Roboto;sans-serif" w:hAnsi="Roboto;sans-serif" w:cs="Helvetica"/>
          <w:bCs/>
          <w:color w:val="000000"/>
          <w:lang w:eastAsia="it-IT"/>
        </w:rPr>
        <w:t xml:space="preserve">- negli ultimi anni al progetto generale ‘Oltre la strada’ è stato unito e finanziato il progetto ‘Invisibile’, teso alla conoscenza della realtà legata alla prostituzione in appartamento, anche in tal caso accompagnato da </w:t>
      </w:r>
      <w:r>
        <w:rPr>
          <w:rFonts w:ascii="Roboto;sans-serif" w:hAnsi="Roboto;sans-serif"/>
          <w:bCs/>
          <w:lang w:eastAsia="it-IT"/>
        </w:rPr>
        <w:t>interventi di prevenzione socio-sanitaria;</w:t>
      </w:r>
    </w:p>
    <w:p w:rsidR="005F37E5" w:rsidRPr="00874E21" w:rsidRDefault="005F37E5" w:rsidP="00627E8A">
      <w:pPr>
        <w:spacing w:line="480" w:lineRule="exact"/>
        <w:ind w:left="-284" w:right="-376"/>
        <w:jc w:val="both"/>
        <w:rPr>
          <w:rFonts w:ascii="Helvetica" w:hAnsi="Helvetica" w:cs="Helvetica"/>
        </w:rPr>
      </w:pPr>
      <w:r>
        <w:rPr>
          <w:rFonts w:ascii="Roboto;sans-serif" w:hAnsi="Roboto;sans-serif" w:cs="Helvetica"/>
          <w:bCs/>
          <w:color w:val="000000"/>
          <w:lang w:eastAsia="it-IT"/>
        </w:rPr>
        <w:t>- per l’annualità 2019-2020 il progetto del Comune di Modena, approvato dal Dipartimento Pari Opportunità per tale periodo e fino al 31/05/2020, ha visto un contributo pari a € 276.000,00 da destinarsi alle azioni ordinarie ed un contributo pari a € 15.</w:t>
      </w:r>
      <w:r w:rsidRPr="00874E21">
        <w:rPr>
          <w:rFonts w:ascii="Roboto;sans-serif" w:hAnsi="Roboto;sans-serif" w:cs="Helvetica"/>
          <w:bCs/>
          <w:lang w:eastAsia="it-IT"/>
        </w:rPr>
        <w:t>000,00 da destinarsi ad azioni sperimentali;</w:t>
      </w:r>
    </w:p>
    <w:p w:rsidR="005F37E5" w:rsidRPr="00874E21" w:rsidRDefault="005F37E5" w:rsidP="00627E8A">
      <w:pPr>
        <w:spacing w:line="480" w:lineRule="exact"/>
        <w:ind w:left="-284" w:right="-376"/>
        <w:jc w:val="both"/>
        <w:rPr>
          <w:rFonts w:ascii="Helvetica" w:hAnsi="Helvetica" w:cs="Helvetica"/>
        </w:rPr>
      </w:pPr>
      <w:r w:rsidRPr="00874E21">
        <w:rPr>
          <w:rFonts w:ascii="Roboto;sans-serif" w:hAnsi="Roboto;sans-serif" w:cs="Helvetica"/>
          <w:bCs/>
          <w:lang w:eastAsia="it-IT"/>
        </w:rPr>
        <w:t xml:space="preserve">- i progetti ordinari e sperimentali in tale ambito vengono gestiti attraverso il supporto del centro stranieri di Modena, </w:t>
      </w:r>
      <w:r>
        <w:rPr>
          <w:rFonts w:ascii="Roboto;sans-serif" w:hAnsi="Roboto;sans-serif" w:cs="Helvetica"/>
          <w:bCs/>
          <w:lang w:eastAsia="it-IT"/>
        </w:rPr>
        <w:t>de</w:t>
      </w:r>
      <w:r w:rsidRPr="00874E21">
        <w:rPr>
          <w:rFonts w:ascii="Roboto;sans-serif" w:hAnsi="Roboto;sans-serif" w:cs="Helvetica"/>
          <w:bCs/>
          <w:lang w:eastAsia="it-IT"/>
        </w:rPr>
        <w:t>l CSS (Consorzio di Solidarietà Sociale) e di divers</w:t>
      </w:r>
      <w:r>
        <w:rPr>
          <w:rFonts w:ascii="Roboto;sans-serif" w:hAnsi="Roboto;sans-serif" w:cs="Helvetica"/>
          <w:bCs/>
          <w:lang w:eastAsia="it-IT"/>
        </w:rPr>
        <w:t>i</w:t>
      </w:r>
      <w:r w:rsidRPr="00874E21">
        <w:rPr>
          <w:rFonts w:ascii="Roboto;sans-serif" w:hAnsi="Roboto;sans-serif" w:cs="Helvetica"/>
          <w:bCs/>
          <w:lang w:eastAsia="it-IT"/>
        </w:rPr>
        <w:t xml:space="preserve"> enti </w:t>
      </w:r>
      <w:r>
        <w:rPr>
          <w:rFonts w:ascii="Roboto;sans-serif" w:hAnsi="Roboto;sans-serif" w:cs="Helvetica"/>
          <w:bCs/>
          <w:lang w:eastAsia="it-IT"/>
        </w:rPr>
        <w:t xml:space="preserve">ed associazioni </w:t>
      </w:r>
      <w:r w:rsidRPr="00874E21">
        <w:rPr>
          <w:rFonts w:ascii="Roboto;sans-serif" w:hAnsi="Roboto;sans-serif" w:cs="Helvetica"/>
          <w:bCs/>
          <w:lang w:eastAsia="it-IT"/>
        </w:rPr>
        <w:t>del territorio;</w:t>
      </w:r>
    </w:p>
    <w:p w:rsidR="005F37E5" w:rsidRDefault="005F37E5" w:rsidP="00627E8A">
      <w:pPr>
        <w:spacing w:line="480" w:lineRule="exact"/>
        <w:ind w:left="-284" w:right="-376"/>
        <w:jc w:val="both"/>
      </w:pPr>
      <w:r>
        <w:rPr>
          <w:rFonts w:ascii="Roboto;sans-serif" w:hAnsi="Roboto;sans-serif" w:cs="Helvetica"/>
          <w:bCs/>
          <w:color w:val="000000"/>
          <w:lang w:eastAsia="it-IT"/>
        </w:rPr>
        <w:t xml:space="preserve">- le conseguenze dell’emergenza Covid, che hanno limitato se non interrotto diverse attività di strada, hanno portato ad una richiesta di proroga del servizio alle condizioni già definite al 30 giugno 2021, avanzata al Dipartimento Pari Opportunità che ha </w:t>
      </w:r>
      <w:r>
        <w:rPr>
          <w:rFonts w:ascii="Roboto;sans-serif" w:hAnsi="Roboto;sans-serif"/>
          <w:bCs/>
          <w:lang w:eastAsia="it-IT"/>
        </w:rPr>
        <w:t>confermato, per il prolungamento del progetto "Oltre la Strada 2019/2020" al termine predetto, un finanziamento complessivo di € 110.395,00, di cui € 93.730,00 come quota statale e € 16.665,00 come quota regionale;</w:t>
      </w:r>
    </w:p>
    <w:p w:rsidR="005F37E5" w:rsidRDefault="005F37E5" w:rsidP="00627E8A">
      <w:pPr>
        <w:spacing w:line="480" w:lineRule="exact"/>
        <w:ind w:left="-284" w:right="-376"/>
        <w:jc w:val="center"/>
        <w:rPr>
          <w:b/>
          <w:bCs/>
        </w:rPr>
      </w:pPr>
      <w:r>
        <w:rPr>
          <w:rFonts w:ascii="Roboto;sans-serif" w:hAnsi="Roboto;sans-serif"/>
          <w:b/>
          <w:bCs/>
          <w:lang w:eastAsia="it-IT"/>
        </w:rPr>
        <w:t xml:space="preserve">ritenuto </w:t>
      </w:r>
    </w:p>
    <w:p w:rsidR="005F37E5" w:rsidRDefault="005F37E5" w:rsidP="00627E8A">
      <w:pPr>
        <w:spacing w:line="480" w:lineRule="exact"/>
        <w:ind w:left="-284" w:right="-376"/>
        <w:jc w:val="both"/>
      </w:pPr>
      <w:r>
        <w:rPr>
          <w:rFonts w:ascii="Roboto;sans-serif" w:hAnsi="Roboto;sans-serif"/>
          <w:bCs/>
          <w:lang w:eastAsia="it-IT"/>
        </w:rPr>
        <w:t>opportuno, sia in ottica di trasparenza rispetto alla spesa in relazione agli obiettivi e gli indirizzi di intervento posti, sia in relazione ai potenziali rischi legati al prolungarsi dell’emergenza pandemica, avere un quadro aggiornato rispetto agli interventi fin qui attuati, alla dimensione del fenomeno emerso, ai risultati ottenuti ed alle prospettive del progetto stesso,</w:t>
      </w:r>
    </w:p>
    <w:p w:rsidR="005F37E5" w:rsidRDefault="005F37E5" w:rsidP="00627E8A">
      <w:pPr>
        <w:spacing w:line="480" w:lineRule="exact"/>
        <w:ind w:left="-284" w:right="-376"/>
        <w:jc w:val="center"/>
        <w:rPr>
          <w:rFonts w:ascii="Helvetica" w:hAnsi="Helvetica" w:cs="Helvetica"/>
          <w:b/>
          <w:bCs/>
          <w:color w:val="000000"/>
          <w:sz w:val="26"/>
          <w:szCs w:val="26"/>
        </w:rPr>
      </w:pPr>
      <w:r>
        <w:rPr>
          <w:rFonts w:ascii="Helvetica" w:hAnsi="Helvetica" w:cs="Helvetica"/>
          <w:b/>
          <w:bCs/>
          <w:color w:val="000000"/>
          <w:sz w:val="26"/>
          <w:szCs w:val="26"/>
        </w:rPr>
        <w:t>s’interroga l’Amministrazione comunale per sapere:</w:t>
      </w:r>
    </w:p>
    <w:p w:rsidR="005F37E5" w:rsidRDefault="005F37E5" w:rsidP="00627E8A">
      <w:pPr>
        <w:spacing w:line="480" w:lineRule="exact"/>
        <w:ind w:left="-284" w:right="-376"/>
        <w:jc w:val="both"/>
      </w:pPr>
      <w:r>
        <w:rPr>
          <w:rFonts w:ascii="Helvetica" w:hAnsi="Helvetica" w:cs="Helvetica"/>
          <w:color w:val="000000"/>
          <w:sz w:val="26"/>
          <w:szCs w:val="26"/>
        </w:rPr>
        <w:t xml:space="preserve">- </w:t>
      </w:r>
      <w:r>
        <w:rPr>
          <w:rFonts w:ascii="Helvetica" w:hAnsi="Helvetica" w:cs="Helvetica"/>
          <w:color w:val="000000"/>
          <w:sz w:val="26"/>
          <w:szCs w:val="26"/>
          <w:lang w:eastAsia="it-IT"/>
        </w:rPr>
        <w:t>quali fossero gli obiettivi e gli interventi previsti e programmati per il 2019 e 2020 nell’ambito del progetto “Oltre la strada”, del progetto “Invisibile” e delle eventuali altre iniziative collegate a tali progetti;</w:t>
      </w:r>
    </w:p>
    <w:p w:rsidR="005F37E5" w:rsidRDefault="005F37E5" w:rsidP="00627E8A">
      <w:pPr>
        <w:spacing w:line="480" w:lineRule="exact"/>
        <w:ind w:left="-284" w:right="-376"/>
        <w:jc w:val="both"/>
      </w:pPr>
      <w:r>
        <w:rPr>
          <w:rFonts w:ascii="Helvetica" w:hAnsi="Helvetica" w:cs="Helvetica"/>
          <w:color w:val="000000"/>
          <w:sz w:val="26"/>
          <w:szCs w:val="26"/>
          <w:lang w:eastAsia="it-IT"/>
        </w:rPr>
        <w:t>- quanti e quali soggetti (associazioni, onlus, enti privati) siano stati coinvolti nell’attuazione dei suddetti progetti ed indirizzi e con quale spesa a consuntivo;</w:t>
      </w:r>
    </w:p>
    <w:p w:rsidR="005F37E5" w:rsidRDefault="005F37E5" w:rsidP="00187136">
      <w:pPr>
        <w:spacing w:line="480" w:lineRule="exact"/>
        <w:ind w:left="-284" w:right="-376"/>
        <w:jc w:val="both"/>
      </w:pPr>
      <w:r>
        <w:rPr>
          <w:rFonts w:ascii="Helvetica" w:hAnsi="Helvetica" w:cs="Helvetica"/>
          <w:color w:val="000000"/>
          <w:sz w:val="26"/>
          <w:szCs w:val="26"/>
          <w:lang w:eastAsia="it-IT"/>
        </w:rPr>
        <w:t>- quante attività siano state realmente attuate nell’ambito dei progetti “Oltre la Strada” ed “Invisibile”</w:t>
      </w:r>
      <w:r w:rsidRPr="00187136">
        <w:rPr>
          <w:rFonts w:ascii="Helvetica" w:hAnsi="Helvetica" w:cs="Helvetica"/>
          <w:color w:val="000000"/>
          <w:sz w:val="26"/>
          <w:szCs w:val="26"/>
          <w:lang w:eastAsia="it-IT"/>
        </w:rPr>
        <w:t xml:space="preserve"> </w:t>
      </w:r>
      <w:r>
        <w:rPr>
          <w:rFonts w:ascii="Helvetica" w:hAnsi="Helvetica" w:cs="Helvetica"/>
          <w:color w:val="000000"/>
          <w:sz w:val="26"/>
          <w:szCs w:val="26"/>
          <w:lang w:eastAsia="it-IT"/>
        </w:rPr>
        <w:t>nel corso del biennio 2019-2020; quante di queste siano state condotte direttamente dalle Unità di Strada; quante non si siano svolte a causa dell’esplodere dell’emergenza pandemica;</w:t>
      </w:r>
    </w:p>
    <w:p w:rsidR="005F37E5" w:rsidRDefault="005F37E5" w:rsidP="00187136">
      <w:pPr>
        <w:spacing w:line="480" w:lineRule="exact"/>
        <w:ind w:left="-284" w:right="-376"/>
        <w:jc w:val="both"/>
      </w:pPr>
      <w:r>
        <w:rPr>
          <w:rFonts w:ascii="Helvetica" w:hAnsi="Helvetica" w:cs="Helvetica"/>
          <w:color w:val="000000"/>
          <w:sz w:val="26"/>
          <w:szCs w:val="26"/>
          <w:lang w:eastAsia="it-IT"/>
        </w:rPr>
        <w:t>- quanti siano i soggetti intercettati ed eventualmente presi in carico nel medesimo biennio nell’ambito dei servizi attuati con i progetti “Oltre la strada” ed “Invisibile”;</w:t>
      </w:r>
    </w:p>
    <w:p w:rsidR="005F37E5" w:rsidRDefault="005F37E5" w:rsidP="00627E8A">
      <w:pPr>
        <w:spacing w:line="480" w:lineRule="exact"/>
        <w:ind w:left="-284" w:right="-376"/>
        <w:jc w:val="both"/>
      </w:pPr>
      <w:r>
        <w:rPr>
          <w:rFonts w:ascii="Helvetica" w:hAnsi="Helvetica" w:cs="Helvetica"/>
          <w:color w:val="000000"/>
          <w:sz w:val="26"/>
          <w:szCs w:val="26"/>
          <w:lang w:eastAsia="it-IT"/>
        </w:rPr>
        <w:t>- quanti siano i soggetti direttamente intercettati attraverso le Unità di Strada e quanti siano entrati direttamente in contatto, anche attraverso una denuncia agli organi competenti, con i servizi sociali;</w:t>
      </w:r>
    </w:p>
    <w:p w:rsidR="005F37E5" w:rsidRDefault="005F37E5" w:rsidP="00627E8A">
      <w:pPr>
        <w:spacing w:line="480" w:lineRule="exact"/>
        <w:ind w:left="-284" w:right="-376"/>
        <w:jc w:val="both"/>
      </w:pPr>
      <w:r>
        <w:rPr>
          <w:rFonts w:ascii="Helvetica" w:hAnsi="Helvetica" w:cs="Helvetica"/>
          <w:color w:val="000000"/>
          <w:sz w:val="26"/>
          <w:szCs w:val="26"/>
          <w:lang w:eastAsia="it-IT"/>
        </w:rPr>
        <w:t>- se tra i soggetti intercettati e presi in carico ci siano vittime di tratta di esseri umani e, in caso affermativo, quanti e di quale nazionalità;</w:t>
      </w:r>
    </w:p>
    <w:p w:rsidR="005F37E5" w:rsidRDefault="005F37E5" w:rsidP="00627E8A">
      <w:pPr>
        <w:spacing w:line="480" w:lineRule="exact"/>
        <w:ind w:left="-284" w:right="-376"/>
        <w:jc w:val="both"/>
      </w:pPr>
      <w:r>
        <w:rPr>
          <w:rFonts w:ascii="Helvetica" w:hAnsi="Helvetica" w:cs="Helvetica"/>
          <w:color w:val="000000"/>
          <w:sz w:val="26"/>
          <w:szCs w:val="26"/>
          <w:lang w:eastAsia="it-IT"/>
        </w:rPr>
        <w:t>- quale sia lo status dei soggetti presi in carico (ad esempio: clandestini, irregolari, premesso di soggiorno scaduto), e la loro provenienza (ad esempio: ignota, centri di accoglienza, ...);</w:t>
      </w:r>
    </w:p>
    <w:p w:rsidR="005F37E5" w:rsidRDefault="005F37E5" w:rsidP="00627E8A">
      <w:pPr>
        <w:spacing w:line="480" w:lineRule="exact"/>
        <w:ind w:left="-284" w:right="-376"/>
        <w:jc w:val="both"/>
      </w:pPr>
      <w:r>
        <w:rPr>
          <w:rFonts w:ascii="Helvetica" w:hAnsi="Helvetica" w:cs="Helvetica"/>
          <w:color w:val="000000"/>
          <w:sz w:val="26"/>
          <w:szCs w:val="26"/>
          <w:lang w:eastAsia="it-IT"/>
        </w:rPr>
        <w:t>- quanti siano i soggetti attualmente presi in carico dal Comune di Modena rientranti nelle tipologie previste dai progetti de quibus e come vengano accuditi;</w:t>
      </w:r>
    </w:p>
    <w:p w:rsidR="005F37E5" w:rsidRDefault="005F37E5" w:rsidP="00627E8A">
      <w:pPr>
        <w:spacing w:line="480" w:lineRule="exact"/>
        <w:ind w:left="-284" w:right="-376"/>
        <w:jc w:val="both"/>
      </w:pPr>
      <w:r>
        <w:rPr>
          <w:rFonts w:ascii="Helvetica" w:hAnsi="Helvetica" w:cs="Helvetica"/>
          <w:color w:val="000000"/>
          <w:sz w:val="26"/>
          <w:szCs w:val="26"/>
          <w:lang w:eastAsia="it-IT"/>
        </w:rPr>
        <w:t>- se e quali interventi siano stati previsti ed attuati nella prima parte dell’anno 2021 e quali previsti nella seconda parte del 2021 a seguito della scadenza, a giugno 2021, dei medesimi progetti.</w:t>
      </w:r>
    </w:p>
    <w:p w:rsidR="005F37E5" w:rsidRDefault="005F37E5" w:rsidP="00627E8A">
      <w:pPr>
        <w:spacing w:after="200" w:line="480" w:lineRule="exact"/>
        <w:ind w:left="-284" w:right="-376"/>
        <w:jc w:val="both"/>
      </w:pPr>
      <w:r>
        <w:rPr>
          <w:rFonts w:ascii="Helvetica" w:hAnsi="Helvetica" w:cs="Helvetica"/>
          <w:color w:val="000000"/>
          <w:sz w:val="26"/>
          <w:szCs w:val="26"/>
        </w:rPr>
        <w:t>Grazie,</w:t>
      </w:r>
    </w:p>
    <w:p w:rsidR="005F37E5" w:rsidRDefault="005F37E5" w:rsidP="00627E8A">
      <w:pPr>
        <w:spacing w:before="100" w:line="480" w:lineRule="exact"/>
        <w:ind w:left="6796" w:right="-376" w:firstLine="284"/>
        <w:jc w:val="both"/>
        <w:rPr>
          <w:rFonts w:ascii="Helvetica" w:hAnsi="Helvetica" w:cs="Helvetica"/>
          <w:color w:val="000000"/>
          <w:sz w:val="26"/>
          <w:szCs w:val="26"/>
        </w:rPr>
      </w:pPr>
      <w:r>
        <w:rPr>
          <w:rFonts w:ascii="Helvetica" w:hAnsi="Helvetica" w:cs="Helvetica"/>
          <w:color w:val="000000"/>
          <w:sz w:val="26"/>
          <w:szCs w:val="26"/>
        </w:rPr>
        <w:t>Piergiulio Giacobazzi</w:t>
      </w:r>
      <w:r>
        <w:rPr>
          <w:rFonts w:ascii="Helvetica" w:hAnsi="Helvetica" w:cs="Helvetica"/>
          <w:color w:val="000000"/>
          <w:sz w:val="26"/>
          <w:szCs w:val="26"/>
        </w:rPr>
        <w:tab/>
      </w:r>
    </w:p>
    <w:p w:rsidR="005F37E5" w:rsidRDefault="005F37E5" w:rsidP="00627E8A">
      <w:pPr>
        <w:spacing w:before="100" w:line="480" w:lineRule="exact"/>
        <w:ind w:left="-284" w:right="-376"/>
        <w:jc w:val="both"/>
        <w:rPr>
          <w:rFonts w:ascii="Helvetica" w:hAnsi="Helvetica" w:cs="Helvetica"/>
          <w:color w:val="000000"/>
          <w:sz w:val="26"/>
          <w:szCs w:val="26"/>
        </w:rPr>
      </w:pPr>
      <w:r>
        <w:rPr>
          <w:rFonts w:ascii="Helvetica" w:hAnsi="Helvetica" w:cs="Helvetica"/>
          <w:color w:val="000000"/>
          <w:sz w:val="26"/>
          <w:szCs w:val="26"/>
        </w:rPr>
        <w:t xml:space="preserve"> </w:t>
      </w:r>
    </w:p>
    <w:p w:rsidR="005F37E5" w:rsidRDefault="005F37E5" w:rsidP="00627E8A">
      <w:pPr>
        <w:spacing w:before="100" w:line="480" w:lineRule="exact"/>
        <w:ind w:left="-284" w:right="-376"/>
        <w:jc w:val="both"/>
        <w:rPr>
          <w:rFonts w:ascii="Helvetica" w:hAnsi="Helvetica" w:cs="Helvetica"/>
          <w:color w:val="000000"/>
          <w:sz w:val="26"/>
          <w:szCs w:val="26"/>
        </w:rPr>
      </w:pPr>
    </w:p>
    <w:p w:rsidR="005F37E5" w:rsidRDefault="005F37E5" w:rsidP="00627E8A">
      <w:pPr>
        <w:spacing w:before="100" w:line="480" w:lineRule="exact"/>
        <w:ind w:left="-284" w:right="-376"/>
        <w:jc w:val="both"/>
      </w:pPr>
      <w:r>
        <w:rPr>
          <w:rFonts w:ascii="Helvetica" w:hAnsi="Helvetica" w:cs="Helvetica"/>
          <w:color w:val="000000"/>
          <w:sz w:val="26"/>
          <w:szCs w:val="26"/>
        </w:rPr>
        <w:t>Si chiede e si autorizza la diffusione a mezzo stampa.</w:t>
      </w:r>
    </w:p>
    <w:sectPr w:rsidR="005F37E5" w:rsidSect="004D356B">
      <w:footerReference w:type="default" r:id="rId7"/>
      <w:pgSz w:w="12240" w:h="15840"/>
      <w:pgMar w:top="1417" w:right="1134" w:bottom="1134" w:left="1134" w:header="0" w:footer="720" w:gutter="0"/>
      <w:cols w:space="720"/>
      <w:formProt w:val="0"/>
      <w:docGrid w:linePitch="10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F37E5" w:rsidRDefault="005F37E5">
      <w:r>
        <w:separator/>
      </w:r>
    </w:p>
  </w:endnote>
  <w:endnote w:type="continuationSeparator" w:id="0">
    <w:p w:rsidR="005F37E5" w:rsidRDefault="005F37E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Microsoft YaHei">
    <w:panose1 w:val="020B0503020204020204"/>
    <w:charset w:val="86"/>
    <w:family w:val="swiss"/>
    <w:pitch w:val="variable"/>
    <w:sig w:usb0="A0000287" w:usb1="28CF3C52" w:usb2="00000016" w:usb3="00000000" w:csb0="0004001F" w:csb1="00000000"/>
  </w:font>
  <w:font w:name="Lucida Sans">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 w:name="Roboto;sans-serif">
    <w:altName w:val="Arial"/>
    <w:panose1 w:val="00000000000000000000"/>
    <w:charset w:val="00"/>
    <w:family w:val="roman"/>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37E5" w:rsidRDefault="005F37E5">
    <w:pPr>
      <w:pStyle w:val="Footer"/>
      <w:jc w:val="center"/>
    </w:pPr>
    <w:fldSimple w:instr="PAGE">
      <w:r>
        <w:rPr>
          <w:noProof/>
        </w:rPr>
        <w:t>1</w:t>
      </w:r>
    </w:fldSimple>
  </w:p>
  <w:p w:rsidR="005F37E5" w:rsidRDefault="005F37E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F37E5" w:rsidRDefault="005F37E5">
      <w:r>
        <w:separator/>
      </w:r>
    </w:p>
  </w:footnote>
  <w:footnote w:type="continuationSeparator" w:id="0">
    <w:p w:rsidR="005F37E5" w:rsidRDefault="005F37E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283"/>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94963"/>
    <w:rsid w:val="00187136"/>
    <w:rsid w:val="00247B09"/>
    <w:rsid w:val="002F4C5A"/>
    <w:rsid w:val="00345CD8"/>
    <w:rsid w:val="003D49CB"/>
    <w:rsid w:val="003F734A"/>
    <w:rsid w:val="004D356B"/>
    <w:rsid w:val="00536FAA"/>
    <w:rsid w:val="00550F49"/>
    <w:rsid w:val="005F37E5"/>
    <w:rsid w:val="006213DD"/>
    <w:rsid w:val="00627E8A"/>
    <w:rsid w:val="00851AA6"/>
    <w:rsid w:val="00874E21"/>
    <w:rsid w:val="00900349"/>
    <w:rsid w:val="009919BA"/>
    <w:rsid w:val="009E5AA7"/>
    <w:rsid w:val="00B960A4"/>
    <w:rsid w:val="00C45AFF"/>
    <w:rsid w:val="00C570F2"/>
    <w:rsid w:val="00D96EE1"/>
    <w:rsid w:val="00DC1778"/>
    <w:rsid w:val="00E17F25"/>
    <w:rsid w:val="00E41051"/>
    <w:rsid w:val="00E50B21"/>
    <w:rsid w:val="00E83CB9"/>
    <w:rsid w:val="00F329A0"/>
    <w:rsid w:val="00F62BFF"/>
    <w:rsid w:val="00F94963"/>
    <w:rsid w:val="00FE5128"/>
  </w:rsids>
  <m:mathPr>
    <m:mathFont m:val="Cambria Math"/>
    <m:brkBin m:val="before"/>
    <m:brkBinSub m:val="--"/>
    <m:smallFrac m:val="off"/>
    <m:dispDef/>
    <m:lMargin m:val="0"/>
    <m:rMargin m:val="0"/>
    <m:defJc m:val="centerGroup"/>
    <m:wrapIndent m:val="1440"/>
    <m:intLim m:val="subSup"/>
    <m:naryLim m:val="undOvr"/>
  </m:mathPr>
  <w:uiCompat97To2003/>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Calibri"/>
        <w:sz w:val="22"/>
        <w:szCs w:val="22"/>
        <w:lang w:val="it-IT" w:eastAsia="it-I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D356B"/>
    <w:rPr>
      <w:rFonts w:cs="Times New Roman"/>
      <w:sz w:val="24"/>
      <w:szCs w:val="24"/>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link w:val="Header"/>
    <w:uiPriority w:val="99"/>
    <w:locked/>
    <w:rPr>
      <w:rFonts w:cs="Times New Roman"/>
    </w:rPr>
  </w:style>
  <w:style w:type="character" w:customStyle="1" w:styleId="FooterChar">
    <w:name w:val="Footer Char"/>
    <w:basedOn w:val="DefaultParagraphFont"/>
    <w:link w:val="Footer"/>
    <w:uiPriority w:val="99"/>
    <w:locked/>
    <w:rPr>
      <w:rFonts w:cs="Times New Roman"/>
    </w:rPr>
  </w:style>
  <w:style w:type="character" w:customStyle="1" w:styleId="ListLabel1">
    <w:name w:val="ListLabel 1"/>
    <w:uiPriority w:val="99"/>
    <w:rsid w:val="004D356B"/>
  </w:style>
  <w:style w:type="character" w:customStyle="1" w:styleId="ListLabel2">
    <w:name w:val="ListLabel 2"/>
    <w:uiPriority w:val="99"/>
    <w:rsid w:val="004D356B"/>
  </w:style>
  <w:style w:type="character" w:customStyle="1" w:styleId="ListLabel3">
    <w:name w:val="ListLabel 3"/>
    <w:uiPriority w:val="99"/>
    <w:rsid w:val="004D356B"/>
  </w:style>
  <w:style w:type="character" w:customStyle="1" w:styleId="ListLabel4">
    <w:name w:val="ListLabel 4"/>
    <w:uiPriority w:val="99"/>
    <w:rsid w:val="004D356B"/>
  </w:style>
  <w:style w:type="character" w:customStyle="1" w:styleId="ListLabel5">
    <w:name w:val="ListLabel 5"/>
    <w:uiPriority w:val="99"/>
    <w:rsid w:val="004D356B"/>
  </w:style>
  <w:style w:type="character" w:customStyle="1" w:styleId="ListLabel6">
    <w:name w:val="ListLabel 6"/>
    <w:uiPriority w:val="99"/>
    <w:rsid w:val="004D356B"/>
  </w:style>
  <w:style w:type="character" w:customStyle="1" w:styleId="ListLabel7">
    <w:name w:val="ListLabel 7"/>
    <w:uiPriority w:val="99"/>
    <w:rsid w:val="004D356B"/>
  </w:style>
  <w:style w:type="character" w:customStyle="1" w:styleId="ListLabel8">
    <w:name w:val="ListLabel 8"/>
    <w:uiPriority w:val="99"/>
    <w:rsid w:val="004D356B"/>
  </w:style>
  <w:style w:type="character" w:customStyle="1" w:styleId="ListLabel9">
    <w:name w:val="ListLabel 9"/>
    <w:uiPriority w:val="99"/>
    <w:rsid w:val="004D356B"/>
  </w:style>
  <w:style w:type="character" w:customStyle="1" w:styleId="ListLabel10">
    <w:name w:val="ListLabel 10"/>
    <w:uiPriority w:val="99"/>
    <w:rsid w:val="004D356B"/>
  </w:style>
  <w:style w:type="character" w:customStyle="1" w:styleId="ListLabel11">
    <w:name w:val="ListLabel 11"/>
    <w:uiPriority w:val="99"/>
    <w:rsid w:val="004D356B"/>
  </w:style>
  <w:style w:type="character" w:customStyle="1" w:styleId="ListLabel12">
    <w:name w:val="ListLabel 12"/>
    <w:uiPriority w:val="99"/>
    <w:rsid w:val="004D356B"/>
  </w:style>
  <w:style w:type="character" w:customStyle="1" w:styleId="ListLabel13">
    <w:name w:val="ListLabel 13"/>
    <w:uiPriority w:val="99"/>
    <w:rsid w:val="004D356B"/>
  </w:style>
  <w:style w:type="character" w:customStyle="1" w:styleId="ListLabel14">
    <w:name w:val="ListLabel 14"/>
    <w:uiPriority w:val="99"/>
    <w:rsid w:val="004D356B"/>
  </w:style>
  <w:style w:type="character" w:customStyle="1" w:styleId="ListLabel15">
    <w:name w:val="ListLabel 15"/>
    <w:uiPriority w:val="99"/>
    <w:rsid w:val="004D356B"/>
  </w:style>
  <w:style w:type="character" w:customStyle="1" w:styleId="ListLabel16">
    <w:name w:val="ListLabel 16"/>
    <w:uiPriority w:val="99"/>
    <w:rsid w:val="004D356B"/>
  </w:style>
  <w:style w:type="character" w:customStyle="1" w:styleId="ListLabel17">
    <w:name w:val="ListLabel 17"/>
    <w:uiPriority w:val="99"/>
    <w:rsid w:val="004D356B"/>
  </w:style>
  <w:style w:type="character" w:customStyle="1" w:styleId="ListLabel18">
    <w:name w:val="ListLabel 18"/>
    <w:uiPriority w:val="99"/>
    <w:rsid w:val="004D356B"/>
  </w:style>
  <w:style w:type="character" w:customStyle="1" w:styleId="ListLabel19">
    <w:name w:val="ListLabel 19"/>
    <w:uiPriority w:val="99"/>
    <w:rsid w:val="004D356B"/>
  </w:style>
  <w:style w:type="character" w:customStyle="1" w:styleId="ListLabel20">
    <w:name w:val="ListLabel 20"/>
    <w:uiPriority w:val="99"/>
    <w:rsid w:val="004D356B"/>
  </w:style>
  <w:style w:type="character" w:customStyle="1" w:styleId="ListLabel21">
    <w:name w:val="ListLabel 21"/>
    <w:uiPriority w:val="99"/>
    <w:rsid w:val="004D356B"/>
  </w:style>
  <w:style w:type="character" w:customStyle="1" w:styleId="ListLabel22">
    <w:name w:val="ListLabel 22"/>
    <w:uiPriority w:val="99"/>
    <w:rsid w:val="004D356B"/>
  </w:style>
  <w:style w:type="character" w:customStyle="1" w:styleId="ListLabel23">
    <w:name w:val="ListLabel 23"/>
    <w:uiPriority w:val="99"/>
    <w:rsid w:val="004D356B"/>
  </w:style>
  <w:style w:type="character" w:customStyle="1" w:styleId="ListLabel24">
    <w:name w:val="ListLabel 24"/>
    <w:uiPriority w:val="99"/>
    <w:rsid w:val="004D356B"/>
  </w:style>
  <w:style w:type="character" w:customStyle="1" w:styleId="ListLabel25">
    <w:name w:val="ListLabel 25"/>
    <w:uiPriority w:val="99"/>
    <w:rsid w:val="004D356B"/>
  </w:style>
  <w:style w:type="character" w:customStyle="1" w:styleId="ListLabel26">
    <w:name w:val="ListLabel 26"/>
    <w:uiPriority w:val="99"/>
    <w:rsid w:val="004D356B"/>
  </w:style>
  <w:style w:type="character" w:customStyle="1" w:styleId="ListLabel27">
    <w:name w:val="ListLabel 27"/>
    <w:uiPriority w:val="99"/>
    <w:rsid w:val="004D356B"/>
  </w:style>
  <w:style w:type="character" w:customStyle="1" w:styleId="ListLabel28">
    <w:name w:val="ListLabel 28"/>
    <w:uiPriority w:val="99"/>
    <w:rsid w:val="004D356B"/>
  </w:style>
  <w:style w:type="character" w:customStyle="1" w:styleId="ListLabel29">
    <w:name w:val="ListLabel 29"/>
    <w:uiPriority w:val="99"/>
    <w:rsid w:val="004D356B"/>
  </w:style>
  <w:style w:type="character" w:customStyle="1" w:styleId="ListLabel30">
    <w:name w:val="ListLabel 30"/>
    <w:uiPriority w:val="99"/>
    <w:rsid w:val="004D356B"/>
  </w:style>
  <w:style w:type="character" w:customStyle="1" w:styleId="ListLabel31">
    <w:name w:val="ListLabel 31"/>
    <w:uiPriority w:val="99"/>
    <w:rsid w:val="004D356B"/>
  </w:style>
  <w:style w:type="character" w:customStyle="1" w:styleId="ListLabel32">
    <w:name w:val="ListLabel 32"/>
    <w:uiPriority w:val="99"/>
    <w:rsid w:val="004D356B"/>
  </w:style>
  <w:style w:type="character" w:customStyle="1" w:styleId="ListLabel33">
    <w:name w:val="ListLabel 33"/>
    <w:uiPriority w:val="99"/>
    <w:rsid w:val="004D356B"/>
  </w:style>
  <w:style w:type="character" w:customStyle="1" w:styleId="ListLabel34">
    <w:name w:val="ListLabel 34"/>
    <w:uiPriority w:val="99"/>
    <w:rsid w:val="004D356B"/>
  </w:style>
  <w:style w:type="character" w:customStyle="1" w:styleId="ListLabel35">
    <w:name w:val="ListLabel 35"/>
    <w:uiPriority w:val="99"/>
    <w:rsid w:val="004D356B"/>
  </w:style>
  <w:style w:type="character" w:customStyle="1" w:styleId="ListLabel36">
    <w:name w:val="ListLabel 36"/>
    <w:uiPriority w:val="99"/>
    <w:rsid w:val="004D356B"/>
  </w:style>
  <w:style w:type="character" w:customStyle="1" w:styleId="ListLabel37">
    <w:name w:val="ListLabel 37"/>
    <w:uiPriority w:val="99"/>
    <w:rsid w:val="004D356B"/>
  </w:style>
  <w:style w:type="character" w:customStyle="1" w:styleId="ListLabel38">
    <w:name w:val="ListLabel 38"/>
    <w:uiPriority w:val="99"/>
    <w:rsid w:val="004D356B"/>
  </w:style>
  <w:style w:type="character" w:customStyle="1" w:styleId="ListLabel39">
    <w:name w:val="ListLabel 39"/>
    <w:uiPriority w:val="99"/>
    <w:rsid w:val="004D356B"/>
  </w:style>
  <w:style w:type="character" w:customStyle="1" w:styleId="ListLabel40">
    <w:name w:val="ListLabel 40"/>
    <w:uiPriority w:val="99"/>
    <w:rsid w:val="004D356B"/>
    <w:rPr>
      <w:rFonts w:eastAsia="Times New Roman"/>
    </w:rPr>
  </w:style>
  <w:style w:type="character" w:customStyle="1" w:styleId="ListLabel41">
    <w:name w:val="ListLabel 41"/>
    <w:uiPriority w:val="99"/>
    <w:rsid w:val="004D356B"/>
    <w:rPr>
      <w:rFonts w:eastAsia="Times New Roman"/>
    </w:rPr>
  </w:style>
  <w:style w:type="character" w:customStyle="1" w:styleId="ListLabel42">
    <w:name w:val="ListLabel 42"/>
    <w:uiPriority w:val="99"/>
    <w:rsid w:val="004D356B"/>
  </w:style>
  <w:style w:type="character" w:customStyle="1" w:styleId="ListLabel43">
    <w:name w:val="ListLabel 43"/>
    <w:uiPriority w:val="99"/>
    <w:rsid w:val="004D356B"/>
  </w:style>
  <w:style w:type="character" w:customStyle="1" w:styleId="ListLabel44">
    <w:name w:val="ListLabel 44"/>
    <w:uiPriority w:val="99"/>
    <w:rsid w:val="004D356B"/>
  </w:style>
  <w:style w:type="character" w:customStyle="1" w:styleId="ListLabel45">
    <w:name w:val="ListLabel 45"/>
    <w:uiPriority w:val="99"/>
    <w:rsid w:val="004D356B"/>
    <w:rPr>
      <w:rFonts w:eastAsia="Times New Roman"/>
    </w:rPr>
  </w:style>
  <w:style w:type="character" w:customStyle="1" w:styleId="ListLabel46">
    <w:name w:val="ListLabel 46"/>
    <w:uiPriority w:val="99"/>
    <w:rsid w:val="004D356B"/>
  </w:style>
  <w:style w:type="character" w:customStyle="1" w:styleId="ListLabel47">
    <w:name w:val="ListLabel 47"/>
    <w:uiPriority w:val="99"/>
    <w:rsid w:val="004D356B"/>
  </w:style>
  <w:style w:type="character" w:customStyle="1" w:styleId="ListLabel48">
    <w:name w:val="ListLabel 48"/>
    <w:uiPriority w:val="99"/>
    <w:rsid w:val="004D356B"/>
  </w:style>
  <w:style w:type="character" w:customStyle="1" w:styleId="ListLabel49">
    <w:name w:val="ListLabel 49"/>
    <w:uiPriority w:val="99"/>
    <w:rsid w:val="004D356B"/>
    <w:rPr>
      <w:rFonts w:eastAsia="Times New Roman"/>
    </w:rPr>
  </w:style>
  <w:style w:type="character" w:customStyle="1" w:styleId="ListLabel50">
    <w:name w:val="ListLabel 50"/>
    <w:uiPriority w:val="99"/>
    <w:rsid w:val="004D356B"/>
  </w:style>
  <w:style w:type="character" w:customStyle="1" w:styleId="ListLabel51">
    <w:name w:val="ListLabel 51"/>
    <w:uiPriority w:val="99"/>
    <w:rsid w:val="004D356B"/>
  </w:style>
  <w:style w:type="character" w:customStyle="1" w:styleId="ListLabel52">
    <w:name w:val="ListLabel 52"/>
    <w:uiPriority w:val="99"/>
    <w:rsid w:val="004D356B"/>
  </w:style>
  <w:style w:type="paragraph" w:styleId="Title">
    <w:name w:val="Title"/>
    <w:basedOn w:val="Normal"/>
    <w:next w:val="BodyText"/>
    <w:link w:val="TitleChar"/>
    <w:uiPriority w:val="99"/>
    <w:qFormat/>
    <w:rsid w:val="004D356B"/>
    <w:pPr>
      <w:keepNext/>
      <w:spacing w:before="240" w:after="120"/>
    </w:pPr>
    <w:rPr>
      <w:rFonts w:ascii="Arial" w:eastAsia="Microsoft YaHei" w:hAnsi="Arial" w:cs="Lucida Sans"/>
      <w:sz w:val="28"/>
      <w:szCs w:val="28"/>
    </w:rPr>
  </w:style>
  <w:style w:type="character" w:customStyle="1" w:styleId="TitleChar">
    <w:name w:val="Title Char"/>
    <w:basedOn w:val="DefaultParagraphFont"/>
    <w:link w:val="Title"/>
    <w:uiPriority w:val="10"/>
    <w:rsid w:val="00CC45A7"/>
    <w:rPr>
      <w:rFonts w:asciiTheme="majorHAnsi" w:eastAsiaTheme="majorEastAsia" w:hAnsiTheme="majorHAnsi" w:cstheme="majorBidi"/>
      <w:b/>
      <w:bCs/>
      <w:kern w:val="28"/>
      <w:sz w:val="32"/>
      <w:szCs w:val="32"/>
      <w:lang w:eastAsia="en-US"/>
    </w:rPr>
  </w:style>
  <w:style w:type="paragraph" w:styleId="BodyText">
    <w:name w:val="Body Text"/>
    <w:basedOn w:val="Normal"/>
    <w:link w:val="BodyTextChar"/>
    <w:uiPriority w:val="99"/>
    <w:rsid w:val="004D356B"/>
    <w:pPr>
      <w:spacing w:after="140" w:line="276" w:lineRule="auto"/>
    </w:pPr>
  </w:style>
  <w:style w:type="character" w:customStyle="1" w:styleId="BodyTextChar">
    <w:name w:val="Body Text Char"/>
    <w:basedOn w:val="DefaultParagraphFont"/>
    <w:link w:val="BodyText"/>
    <w:uiPriority w:val="99"/>
    <w:semiHidden/>
    <w:rsid w:val="00CC45A7"/>
    <w:rPr>
      <w:rFonts w:cs="Times New Roman"/>
      <w:sz w:val="24"/>
      <w:szCs w:val="24"/>
      <w:lang w:eastAsia="en-US"/>
    </w:rPr>
  </w:style>
  <w:style w:type="paragraph" w:styleId="List">
    <w:name w:val="List"/>
    <w:basedOn w:val="BodyText"/>
    <w:uiPriority w:val="99"/>
    <w:rsid w:val="004D356B"/>
    <w:rPr>
      <w:rFonts w:cs="Lucida Sans"/>
    </w:rPr>
  </w:style>
  <w:style w:type="paragraph" w:styleId="Caption">
    <w:name w:val="caption"/>
    <w:basedOn w:val="Normal"/>
    <w:uiPriority w:val="99"/>
    <w:qFormat/>
    <w:rsid w:val="004D356B"/>
    <w:pPr>
      <w:suppressLineNumbers/>
      <w:spacing w:before="120" w:after="120"/>
    </w:pPr>
    <w:rPr>
      <w:rFonts w:cs="Lucida Sans"/>
      <w:i/>
      <w:iCs/>
    </w:rPr>
  </w:style>
  <w:style w:type="paragraph" w:customStyle="1" w:styleId="Indice">
    <w:name w:val="Indice"/>
    <w:basedOn w:val="Normal"/>
    <w:uiPriority w:val="99"/>
    <w:rsid w:val="004D356B"/>
    <w:pPr>
      <w:suppressLineNumbers/>
    </w:pPr>
    <w:rPr>
      <w:rFonts w:cs="Lucida Sans"/>
    </w:rPr>
  </w:style>
  <w:style w:type="paragraph" w:styleId="ListParagraph">
    <w:name w:val="List Paragraph"/>
    <w:basedOn w:val="Normal"/>
    <w:uiPriority w:val="99"/>
    <w:qFormat/>
    <w:pPr>
      <w:ind w:left="720"/>
      <w:contextualSpacing/>
    </w:pPr>
  </w:style>
  <w:style w:type="paragraph" w:styleId="Header">
    <w:name w:val="header"/>
    <w:basedOn w:val="Normal"/>
    <w:link w:val="HeaderChar"/>
    <w:uiPriority w:val="99"/>
    <w:pPr>
      <w:tabs>
        <w:tab w:val="center" w:pos="4819"/>
        <w:tab w:val="right" w:pos="9638"/>
      </w:tabs>
    </w:pPr>
  </w:style>
  <w:style w:type="character" w:customStyle="1" w:styleId="HeaderChar1">
    <w:name w:val="Header Char1"/>
    <w:basedOn w:val="DefaultParagraphFont"/>
    <w:link w:val="Header"/>
    <w:uiPriority w:val="99"/>
    <w:semiHidden/>
    <w:rsid w:val="00CC45A7"/>
    <w:rPr>
      <w:rFonts w:cs="Times New Roman"/>
      <w:sz w:val="24"/>
      <w:szCs w:val="24"/>
      <w:lang w:eastAsia="en-US"/>
    </w:rPr>
  </w:style>
  <w:style w:type="paragraph" w:styleId="Footer">
    <w:name w:val="footer"/>
    <w:basedOn w:val="Normal"/>
    <w:link w:val="FooterChar"/>
    <w:uiPriority w:val="99"/>
    <w:pPr>
      <w:tabs>
        <w:tab w:val="center" w:pos="4819"/>
        <w:tab w:val="right" w:pos="9638"/>
      </w:tabs>
    </w:pPr>
  </w:style>
  <w:style w:type="character" w:customStyle="1" w:styleId="FooterChar1">
    <w:name w:val="Footer Char1"/>
    <w:basedOn w:val="DefaultParagraphFont"/>
    <w:link w:val="Footer"/>
    <w:uiPriority w:val="99"/>
    <w:semiHidden/>
    <w:rsid w:val="00CC45A7"/>
    <w:rPr>
      <w:rFonts w:cs="Times New Roman"/>
      <w:sz w:val="24"/>
      <w:szCs w:val="24"/>
      <w:lang w:eastAsia="en-US"/>
    </w:rPr>
  </w:style>
  <w:style w:type="paragraph" w:styleId="BalloonText">
    <w:name w:val="Balloon Text"/>
    <w:basedOn w:val="Normal"/>
    <w:link w:val="BalloonTextChar"/>
    <w:uiPriority w:val="99"/>
    <w:semiHidden/>
    <w:rsid w:val="00F62BFF"/>
    <w:rPr>
      <w:rFonts w:ascii="Tahoma" w:hAnsi="Tahoma" w:cs="Tahoma"/>
      <w:sz w:val="16"/>
      <w:szCs w:val="16"/>
    </w:rPr>
  </w:style>
  <w:style w:type="character" w:customStyle="1" w:styleId="BalloonTextChar">
    <w:name w:val="Balloon Text Char"/>
    <w:basedOn w:val="DefaultParagraphFont"/>
    <w:link w:val="BalloonText"/>
    <w:uiPriority w:val="99"/>
    <w:semiHidden/>
    <w:rsid w:val="00CC45A7"/>
    <w:rPr>
      <w:rFonts w:ascii="Times New Roman" w:hAnsi="Times New Roman" w:cs="Times New Roman"/>
      <w:sz w:val="0"/>
      <w:szCs w:val="0"/>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TotalTime>
  <Pages>4</Pages>
  <Words>921</Words>
  <Characters>5253</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Ferdinando Tripi</dc:creator>
  <cp:keywords/>
  <dc:description/>
  <cp:lastModifiedBy>pbubolo</cp:lastModifiedBy>
  <cp:revision>2</cp:revision>
  <cp:lastPrinted>2021-03-26T09:59:00Z</cp:lastPrinted>
  <dcterms:created xsi:type="dcterms:W3CDTF">2021-03-26T10:00:00Z</dcterms:created>
  <dcterms:modified xsi:type="dcterms:W3CDTF">2021-03-26T10:00:00Z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