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E1" w:rsidRDefault="00E339E1">
      <w:pPr>
        <w:jc w:val="center"/>
      </w:pPr>
      <w:r w:rsidRPr="00DA4FFC">
        <w:rPr>
          <w:rFonts w:ascii="Arial" w:hAnsi="Arial" w:cs="Arial"/>
          <w:noProof/>
          <w:color w:val="000080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59.25pt;height:73.5pt;visibility:visible" filled="t">
            <v:imagedata r:id="rId7" o:title=""/>
          </v:shape>
        </w:pict>
      </w:r>
    </w:p>
    <w:p w:rsidR="00E339E1" w:rsidRDefault="00E339E1">
      <w:pPr>
        <w:pStyle w:val="Heading2"/>
        <w:numPr>
          <w:ilvl w:val="0"/>
          <w:numId w:val="0"/>
        </w:numPr>
        <w:spacing w:after="20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Comune di Modena</w:t>
      </w:r>
    </w:p>
    <w:p w:rsidR="00E339E1" w:rsidRDefault="00E339E1">
      <w:pPr>
        <w:jc w:val="center"/>
      </w:pPr>
      <w:r>
        <w:t>Consiglio Comunale</w:t>
      </w:r>
    </w:p>
    <w:p w:rsidR="00E339E1" w:rsidRDefault="00E339E1">
      <w:pPr>
        <w:jc w:val="center"/>
        <w:rPr>
          <w:rFonts w:ascii="Arial" w:hAnsi="Arial" w:cs="Arial"/>
          <w:color w:val="000080"/>
        </w:rPr>
      </w:pPr>
      <w:r>
        <w:t>Gruppo Consiliare Partito Democratico</w:t>
      </w:r>
      <w:r>
        <w:rPr>
          <w:rFonts w:ascii="Arial" w:hAnsi="Arial" w:cs="Arial"/>
          <w:color w:val="000080"/>
        </w:rPr>
        <w:t xml:space="preserve">    </w:t>
      </w:r>
    </w:p>
    <w:p w:rsidR="00E339E1" w:rsidRDefault="00E339E1" w:rsidP="000B5CFA">
      <w:pPr>
        <w:jc w:val="right"/>
      </w:pPr>
      <w:r w:rsidRPr="000B5CFA">
        <w:t>PROTOCOLLO GENERALE   n° 170937 del 13/07/2020</w:t>
      </w:r>
    </w:p>
    <w:p w:rsidR="00E339E1" w:rsidRDefault="00E339E1">
      <w:pPr>
        <w:ind w:left="5670"/>
        <w:jc w:val="right"/>
      </w:pPr>
      <w:r>
        <w:t xml:space="preserve">Modena, 13 luglio 2020 </w:t>
      </w:r>
    </w:p>
    <w:p w:rsidR="00E339E1" w:rsidRDefault="00E339E1">
      <w:pPr>
        <w:spacing w:after="0" w:line="360" w:lineRule="auto"/>
        <w:jc w:val="right"/>
      </w:pPr>
      <w:r>
        <w:t>Alla Presidenza del Consiglio Comunale</w:t>
      </w:r>
    </w:p>
    <w:p w:rsidR="00E339E1" w:rsidRDefault="00E339E1">
      <w:pPr>
        <w:spacing w:after="0" w:line="360" w:lineRule="auto"/>
        <w:jc w:val="right"/>
        <w:rPr>
          <w:b/>
        </w:rPr>
      </w:pPr>
      <w:r>
        <w:t>Al Sindaco</w:t>
      </w:r>
    </w:p>
    <w:p w:rsidR="00E339E1" w:rsidRDefault="00E339E1">
      <w:pPr>
        <w:spacing w:after="0" w:line="360" w:lineRule="auto"/>
        <w:jc w:val="right"/>
        <w:rPr>
          <w:b/>
        </w:rPr>
      </w:pPr>
    </w:p>
    <w:p w:rsidR="00E339E1" w:rsidRDefault="00E339E1">
      <w:pPr>
        <w:spacing w:after="0" w:line="360" w:lineRule="auto"/>
        <w:jc w:val="center"/>
        <w:rPr>
          <w:b/>
        </w:rPr>
      </w:pPr>
      <w:r>
        <w:rPr>
          <w:b/>
        </w:rPr>
        <w:t>INTERROGAZIONE</w:t>
      </w:r>
    </w:p>
    <w:p w:rsidR="00E339E1" w:rsidRDefault="00E339E1">
      <w:pPr>
        <w:spacing w:after="0" w:line="360" w:lineRule="auto"/>
        <w:rPr>
          <w:b/>
        </w:rPr>
      </w:pPr>
    </w:p>
    <w:p w:rsidR="00E339E1" w:rsidRDefault="00E339E1">
      <w:pPr>
        <w:spacing w:after="0" w:line="360" w:lineRule="auto"/>
        <w:ind w:left="708"/>
        <w:rPr>
          <w:b/>
        </w:rPr>
      </w:pPr>
      <w:r>
        <w:t>Oggetto:</w:t>
      </w:r>
      <w:r>
        <w:rPr>
          <w:b/>
        </w:rPr>
        <w:t xml:space="preserve"> Presidio mobile della Polizia di Stato in alcuni punti strategici della città</w:t>
      </w:r>
    </w:p>
    <w:p w:rsidR="00E339E1" w:rsidRDefault="00E339E1">
      <w:pPr>
        <w:ind w:left="709"/>
        <w:jc w:val="both"/>
        <w:rPr>
          <w:b/>
        </w:rPr>
      </w:pPr>
    </w:p>
    <w:p w:rsidR="00E339E1" w:rsidRDefault="00E339E1">
      <w:pPr>
        <w:ind w:left="709"/>
        <w:jc w:val="both"/>
        <w:rPr>
          <w:b/>
        </w:rPr>
      </w:pPr>
      <w:r>
        <w:rPr>
          <w:b/>
        </w:rPr>
        <w:t>Premesso che</w:t>
      </w:r>
    </w:p>
    <w:p w:rsidR="00E339E1" w:rsidRDefault="00E339E1">
      <w:pPr>
        <w:spacing w:after="0" w:line="360" w:lineRule="auto"/>
        <w:ind w:left="709"/>
        <w:jc w:val="both"/>
        <w:rPr>
          <w:bCs/>
        </w:rPr>
      </w:pPr>
      <w:r>
        <w:t>- come già evidenziato in una recente interrogazione dello scrivente,</w:t>
      </w:r>
      <w:r>
        <w:rPr>
          <w:bCs/>
        </w:rPr>
        <w:t xml:space="preserve"> alcuni punti della nostra città, a fasi alterne, vivono una situazione complicata in termini di sicurezza urbana dovuta alla presenza di fenomeni di spaccio di sostanze stupefacenti, ad attività commerciali che favoriscono l’insicurezza o comunque l’illegalità;</w:t>
      </w:r>
    </w:p>
    <w:p w:rsidR="00E339E1" w:rsidRDefault="00E339E1">
      <w:pPr>
        <w:pStyle w:val="BodyTextIndent2"/>
      </w:pPr>
      <w:r>
        <w:t xml:space="preserve">- in particolare ci si riferisce alle zone di Viale Gramsci, del “Tempio Stazione” e del  “Parco Novi Sad”; </w:t>
      </w:r>
    </w:p>
    <w:p w:rsidR="00E339E1" w:rsidRDefault="00E339E1">
      <w:pPr>
        <w:pStyle w:val="BodyTextIndent2"/>
        <w:rPr>
          <w:bCs w:val="0"/>
        </w:rPr>
      </w:pPr>
      <w:r>
        <w:rPr>
          <w:bCs w:val="0"/>
        </w:rPr>
        <w:t>- in questo contesto il Partito Democratico, quale segno tangibile e concreto, ha deciso di aprire tutte le sere la propria sede in Viale Gramsci nella settima dal 6 al 10 luglio per avviare una fase di ascolto dei cittadini, raccolta di segnalazioni ed indicazioni precise;</w:t>
      </w:r>
    </w:p>
    <w:p w:rsidR="00E339E1" w:rsidRDefault="00E339E1">
      <w:pPr>
        <w:spacing w:after="0" w:line="360" w:lineRule="auto"/>
        <w:ind w:left="709"/>
        <w:jc w:val="both"/>
      </w:pPr>
      <w:r>
        <w:t>- una delle problematiche più sentite rappresentate dai cittadini è quella dello spaccio di stupefacenti che si concentra soprattutto nelle ore serali / notturne in precisi punti della zona;</w:t>
      </w:r>
    </w:p>
    <w:p w:rsidR="00E339E1" w:rsidRDefault="00E339E1">
      <w:pPr>
        <w:spacing w:after="160" w:line="360" w:lineRule="auto"/>
        <w:ind w:left="709"/>
        <w:jc w:val="both"/>
      </w:pPr>
      <w:r>
        <w:t>- i cittadini in questi momenti di ascolto hanno richiesto un ulteriore presidio del territorio non solo fatto di controlli e “passaggi” che esistono e sono apprezzati ma, almeno per un periodo, attraverso una presenza “stabile” delle forze dell’ordine, le uniche in grado, per professionalità e capacità organizzativa, di contrastare fenomeni quali lo spaccio di sostanze stupefacenti che sono legati per loro natura alla criminalità;</w:t>
      </w:r>
    </w:p>
    <w:p w:rsidR="00E339E1" w:rsidRDefault="00E339E1">
      <w:pPr>
        <w:pStyle w:val="Heading3"/>
      </w:pPr>
      <w:r>
        <w:t>Ritenuto che</w:t>
      </w:r>
    </w:p>
    <w:p w:rsidR="00E339E1" w:rsidRDefault="00E339E1">
      <w:pPr>
        <w:spacing w:after="160" w:line="360" w:lineRule="auto"/>
        <w:ind w:left="709"/>
        <w:jc w:val="both"/>
      </w:pPr>
      <w:r>
        <w:t xml:space="preserve">- anche in altre città italiane le forze dell’ordine ed in particolare la Polizia di Stato ha sperimentato con successo e soddisfazione della cittadinanza l’utilizzo di un “Ufficio Mobile” collocato in punti strategici del contesto urbano; </w:t>
      </w:r>
    </w:p>
    <w:p w:rsidR="00E339E1" w:rsidRDefault="00E339E1">
      <w:pPr>
        <w:spacing w:after="160" w:line="360" w:lineRule="auto"/>
        <w:ind w:left="709"/>
        <w:jc w:val="both"/>
      </w:pPr>
      <w:r>
        <w:t xml:space="preserve">- infatti, in diverse città, questo strumento si è dimostrato utile nel contrasto di alcuni reati, nel garantire più sicurezza ai cittadini e nello scoraggiare e disincentivare ulteriori attività illecite; </w:t>
      </w:r>
    </w:p>
    <w:p w:rsidR="00E339E1" w:rsidRDefault="00E339E1">
      <w:pPr>
        <w:pStyle w:val="Heading3"/>
      </w:pPr>
      <w:r>
        <w:t>Valutato che</w:t>
      </w:r>
    </w:p>
    <w:p w:rsidR="00E339E1" w:rsidRDefault="00E339E1">
      <w:pPr>
        <w:spacing w:after="160" w:line="360" w:lineRule="auto"/>
        <w:ind w:left="709"/>
        <w:jc w:val="both"/>
        <w:rPr>
          <w:rFonts w:ascii="Arial" w:hAnsi="Arial" w:cs="Arial"/>
          <w:color w:val="232323"/>
          <w:spacing w:val="4"/>
          <w:sz w:val="14"/>
          <w:szCs w:val="14"/>
        </w:rPr>
      </w:pPr>
      <w:r>
        <w:rPr>
          <w:rStyle w:val="apple-converted-space"/>
          <w:rFonts w:ascii="Georgia" w:hAnsi="Georgia"/>
          <w:color w:val="1B1615"/>
          <w:sz w:val="16"/>
          <w:szCs w:val="16"/>
          <w:shd w:val="clear" w:color="auto" w:fill="FFFFFF"/>
        </w:rPr>
        <w:t>-  </w:t>
      </w:r>
      <w:r>
        <w:rPr>
          <w:shd w:val="clear" w:color="auto" w:fill="FFFFFF"/>
        </w:rPr>
        <w:t>a Verona l</w:t>
      </w:r>
      <w:r>
        <w:rPr>
          <w:rStyle w:val="Strong"/>
          <w:bCs/>
          <w:szCs w:val="16"/>
          <w:shd w:val="clear" w:color="auto" w:fill="FFFFFF"/>
        </w:rPr>
        <w:t>’</w:t>
      </w:r>
      <w:r>
        <w:rPr>
          <w:rStyle w:val="Strong"/>
          <w:b w:val="0"/>
          <w:szCs w:val="16"/>
          <w:shd w:val="clear" w:color="auto" w:fill="FFFFFF"/>
        </w:rPr>
        <w:t>Ufficio mobile della Polizia di Stato, è stato considerato dal Questore di questa città come</w:t>
      </w:r>
      <w:r>
        <w:rPr>
          <w:rStyle w:val="Strong"/>
          <w:bCs/>
          <w:szCs w:val="16"/>
          <w:shd w:val="clear" w:color="auto" w:fill="FFFFFF"/>
        </w:rPr>
        <w:t xml:space="preserve"> </w:t>
      </w:r>
      <w:r>
        <w:rPr>
          <w:shd w:val="clear" w:color="auto" w:fill="FFFFFF"/>
        </w:rPr>
        <w:t>«</w:t>
      </w:r>
      <w:r>
        <w:rPr>
          <w:i/>
          <w:iCs/>
          <w:shd w:val="clear" w:color="auto" w:fill="FFFFFF"/>
        </w:rPr>
        <w:t>Un ulteriore segno di vicinanza ai cittadini. Un servizio specifico di polizia di prossimità per le zone più problematiche</w:t>
      </w:r>
      <w:r>
        <w:rPr>
          <w:shd w:val="clear" w:color="auto" w:fill="FFFFFF"/>
        </w:rPr>
        <w:t>»;</w:t>
      </w:r>
    </w:p>
    <w:p w:rsidR="00E339E1" w:rsidRDefault="00E339E1">
      <w:pPr>
        <w:spacing w:after="160" w:line="360" w:lineRule="auto"/>
        <w:ind w:left="709"/>
        <w:jc w:val="both"/>
      </w:pPr>
      <w:r>
        <w:rPr>
          <w:shd w:val="clear" w:color="auto" w:fill="FFFFFF"/>
        </w:rPr>
        <w:t>- a Trento, come si apprende dalla cronaca locale, “</w:t>
      </w:r>
      <w:r>
        <w:rPr>
          <w:i/>
          <w:iCs/>
          <w:shd w:val="clear" w:color="auto" w:fill="FFFFFF"/>
        </w:rPr>
        <w:t>Dopo l’Ufficio mobile</w:t>
      </w:r>
      <w:r>
        <w:rPr>
          <w:i/>
          <w:iCs/>
        </w:rPr>
        <w:t xml:space="preserve"> a Pratogiardino Lucio Battisti, </w:t>
      </w:r>
      <w:r>
        <w:rPr>
          <w:b/>
          <w:bCs/>
          <w:i/>
          <w:iCs/>
          <w:u w:val="single"/>
        </w:rPr>
        <w:t>è stato collocato un secondo presidio</w:t>
      </w:r>
      <w:r>
        <w:rPr>
          <w:i/>
          <w:iCs/>
        </w:rPr>
        <w:t xml:space="preserve"> a Viale Trento, dotato di tutte le strumentazioni necessarie per consentire agli operatori delle forze dell’ordine un migliore e ancora più capillare controllo del territorio. Un simbolo di legalità e di presenza dello Stato, sicuramente apprezzato dai cittadini, a due passi da due luoghi sensibili quali la stazione e la fermata degli autobus</w:t>
      </w:r>
      <w:r>
        <w:t>.”;</w:t>
      </w:r>
    </w:p>
    <w:p w:rsidR="00E339E1" w:rsidRDefault="00E339E1">
      <w:pPr>
        <w:spacing w:after="160" w:line="360" w:lineRule="auto"/>
        <w:ind w:left="709"/>
        <w:jc w:val="both"/>
        <w:rPr>
          <w:i/>
        </w:rPr>
      </w:pPr>
      <w:r>
        <w:rPr>
          <w:b/>
        </w:rPr>
        <w:t>Tenuto conto che</w:t>
      </w:r>
    </w:p>
    <w:p w:rsidR="00E339E1" w:rsidRDefault="00E339E1">
      <w:pPr>
        <w:pStyle w:val="BodyTextIndent"/>
        <w:ind w:left="709" w:firstLine="0"/>
      </w:pPr>
      <w:r>
        <w:t>- anche a Modena, in passato, è stato utilizzato nello specifico un camper della Polizia di Stato che veniva posizionato in punti “sensibili” proprio con il fine di garantire più sicurezza nella zona e contrastare fenomeni di illegalità non più tollerati dai cittadini;</w:t>
      </w:r>
    </w:p>
    <w:p w:rsidR="00E339E1" w:rsidRDefault="00E339E1">
      <w:pPr>
        <w:spacing w:after="160" w:line="360" w:lineRule="auto"/>
        <w:ind w:left="709"/>
        <w:jc w:val="both"/>
        <w:rPr>
          <w:b/>
        </w:rPr>
      </w:pPr>
      <w:r>
        <w:rPr>
          <w:b/>
        </w:rPr>
        <w:t>Considerato che</w:t>
      </w:r>
    </w:p>
    <w:p w:rsidR="00E339E1" w:rsidRDefault="00E339E1">
      <w:pPr>
        <w:shd w:val="clear" w:color="auto" w:fill="FFFFFF"/>
        <w:ind w:left="709"/>
        <w:jc w:val="both"/>
      </w:pPr>
      <w:r>
        <w:t xml:space="preserve">- che sarebbe ora necessario riprendere una sperimentazione di questo strumento partendo da alcuni punti della città quali: le </w:t>
      </w:r>
      <w:r>
        <w:rPr>
          <w:bCs/>
        </w:rPr>
        <w:t>zone di Viale Gramsci, del “Tempio Stazione” e del “Parco Novi Sad”;</w:t>
      </w:r>
    </w:p>
    <w:p w:rsidR="00E339E1" w:rsidRDefault="00E339E1">
      <w:pPr>
        <w:spacing w:after="0" w:line="360" w:lineRule="auto"/>
        <w:jc w:val="both"/>
        <w:rPr>
          <w:b/>
        </w:rPr>
      </w:pPr>
      <w:r>
        <w:rPr>
          <w:b/>
        </w:rPr>
        <w:t>Si chiede al Sindaco:</w:t>
      </w:r>
    </w:p>
    <w:p w:rsidR="00E339E1" w:rsidRDefault="00E339E1">
      <w:pPr>
        <w:pStyle w:val="Grigliachiara-Colore31"/>
        <w:spacing w:line="360" w:lineRule="auto"/>
        <w:ind w:left="709" w:firstLine="0"/>
      </w:pPr>
      <w:r>
        <w:t>- se corrisponde al vero, quanto illustrato nella presente interrogazione;</w:t>
      </w:r>
    </w:p>
    <w:p w:rsidR="00E339E1" w:rsidRDefault="00E339E1">
      <w:pPr>
        <w:pStyle w:val="Grigliachiara-Colore31"/>
        <w:spacing w:line="360" w:lineRule="auto"/>
        <w:ind w:left="709" w:firstLine="0"/>
      </w:pPr>
      <w:r>
        <w:t>- se il Comune di Modena ritiene lo strumento dell’“Ufficio Mobile” della Polizia di Stato utile, adatto e sperimentabile nuovamente anche nella nostra città;</w:t>
      </w:r>
    </w:p>
    <w:p w:rsidR="00E339E1" w:rsidRDefault="00E339E1" w:rsidP="00354EE1">
      <w:pPr>
        <w:pStyle w:val="Grigliachiara-Colore31"/>
        <w:spacing w:line="360" w:lineRule="auto"/>
        <w:ind w:left="709" w:firstLine="0"/>
      </w:pPr>
      <w:r>
        <w:t xml:space="preserve">- se il Comune di Modena intende intervenire, per quanto di sua competenza, direttamente con la Prefettura e la Questura per sostenere questa richiesta avanzata dai cittadini ed esposta nella presente interrogazione. </w:t>
      </w:r>
    </w:p>
    <w:p w:rsidR="00E339E1" w:rsidRDefault="00E339E1">
      <w:pPr>
        <w:pStyle w:val="Grigliachiara-Colore31"/>
        <w:spacing w:line="360" w:lineRule="auto"/>
        <w:ind w:firstLine="0"/>
      </w:pPr>
    </w:p>
    <w:p w:rsidR="00E339E1" w:rsidRDefault="00E339E1">
      <w:pPr>
        <w:pStyle w:val="Grigliachiara-Colore31"/>
        <w:spacing w:line="360" w:lineRule="auto"/>
        <w:ind w:left="0" w:firstLine="0"/>
        <w:rPr>
          <w:b/>
        </w:rPr>
      </w:pPr>
      <w:r>
        <w:rPr>
          <w:b/>
        </w:rPr>
        <w:t>Antonio Carpentieri</w:t>
      </w:r>
    </w:p>
    <w:p w:rsidR="00E339E1" w:rsidRDefault="00E339E1">
      <w:pPr>
        <w:pStyle w:val="Grigliachiara-Colore31"/>
        <w:spacing w:line="360" w:lineRule="auto"/>
        <w:ind w:left="0" w:firstLine="0"/>
      </w:pPr>
      <w:r>
        <w:t>Consigliere Comunale Partito Democratico Modena</w:t>
      </w:r>
    </w:p>
    <w:sectPr w:rsidR="00E339E1" w:rsidSect="00902030">
      <w:footerReference w:type="even" r:id="rId8"/>
      <w:footerReference w:type="default" r:id="rId9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9E1" w:rsidRDefault="00E339E1">
      <w:r>
        <w:separator/>
      </w:r>
    </w:p>
  </w:endnote>
  <w:endnote w:type="continuationSeparator" w:id="0">
    <w:p w:rsidR="00E339E1" w:rsidRDefault="00E33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E1" w:rsidRDefault="00E339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9E1" w:rsidRDefault="00E339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E1" w:rsidRDefault="00E339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339E1" w:rsidRDefault="00E339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9E1" w:rsidRDefault="00E339E1">
      <w:r>
        <w:separator/>
      </w:r>
    </w:p>
  </w:footnote>
  <w:footnote w:type="continuationSeparator" w:id="0">
    <w:p w:rsidR="00E339E1" w:rsidRDefault="00E339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044160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8BEAFD2E"/>
    <w:lvl w:ilvl="0">
      <w:numFmt w:val="bullet"/>
      <w:pStyle w:val="Heading2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9303078"/>
    <w:multiLevelType w:val="hybridMultilevel"/>
    <w:tmpl w:val="6A1AF63A"/>
    <w:lvl w:ilvl="0" w:tplc="8BEAFD2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E08C5"/>
    <w:multiLevelType w:val="hybridMultilevel"/>
    <w:tmpl w:val="ACE0B84E"/>
    <w:lvl w:ilvl="0" w:tplc="A2BECDE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1A055AC7"/>
    <w:multiLevelType w:val="hybridMultilevel"/>
    <w:tmpl w:val="BCB88A52"/>
    <w:lvl w:ilvl="0" w:tplc="75D6F4A4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30F14563"/>
    <w:multiLevelType w:val="hybridMultilevel"/>
    <w:tmpl w:val="37562F22"/>
    <w:lvl w:ilvl="0" w:tplc="00000001">
      <w:numFmt w:val="bullet"/>
      <w:lvlText w:val="-"/>
      <w:lvlJc w:val="left"/>
      <w:pPr>
        <w:ind w:left="1146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FCD340F"/>
    <w:multiLevelType w:val="hybridMultilevel"/>
    <w:tmpl w:val="030C6276"/>
    <w:lvl w:ilvl="0" w:tplc="6D48CB8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56275E0F"/>
    <w:multiLevelType w:val="hybridMultilevel"/>
    <w:tmpl w:val="5392A242"/>
    <w:lvl w:ilvl="0" w:tplc="8BEAFD2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56FCF"/>
    <w:multiLevelType w:val="hybridMultilevel"/>
    <w:tmpl w:val="6720C96E"/>
    <w:lvl w:ilvl="0" w:tplc="8BEAFD2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D33CC"/>
    <w:multiLevelType w:val="hybridMultilevel"/>
    <w:tmpl w:val="D25A61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2A175B2"/>
    <w:multiLevelType w:val="hybridMultilevel"/>
    <w:tmpl w:val="6212C8D2"/>
    <w:lvl w:ilvl="0" w:tplc="2376AA8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783E3A61"/>
    <w:multiLevelType w:val="hybridMultilevel"/>
    <w:tmpl w:val="A3941074"/>
    <w:lvl w:ilvl="0" w:tplc="8BEAFD2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12"/>
  </w:num>
  <w:num w:numId="8">
    <w:abstractNumId w:val="3"/>
  </w:num>
  <w:num w:numId="9">
    <w:abstractNumId w:val="10"/>
  </w:num>
  <w:num w:numId="10">
    <w:abstractNumId w:val="11"/>
  </w:num>
  <w:num w:numId="11">
    <w:abstractNumId w:val="5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4EE1"/>
    <w:rsid w:val="000B5CFA"/>
    <w:rsid w:val="002E05D0"/>
    <w:rsid w:val="00322D9B"/>
    <w:rsid w:val="00354EE1"/>
    <w:rsid w:val="00622A80"/>
    <w:rsid w:val="00902030"/>
    <w:rsid w:val="00942591"/>
    <w:rsid w:val="00A5736E"/>
    <w:rsid w:val="00AB5933"/>
    <w:rsid w:val="00DA4FFC"/>
    <w:rsid w:val="00E339E1"/>
    <w:rsid w:val="00F9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30"/>
    <w:pPr>
      <w:suppressAutoHyphens/>
      <w:spacing w:after="200" w:line="276" w:lineRule="auto"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20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2030"/>
    <w:pPr>
      <w:keepNext/>
      <w:numPr>
        <w:ilvl w:val="1"/>
        <w:numId w:val="1"/>
      </w:numPr>
      <w:spacing w:after="0" w:line="240" w:lineRule="auto"/>
      <w:ind w:left="3969" w:firstLine="0"/>
      <w:outlineLvl w:val="1"/>
    </w:pPr>
    <w:rPr>
      <w:rFonts w:ascii="Arial" w:hAnsi="Arial"/>
      <w:b/>
      <w:color w:val="000080"/>
      <w:sz w:val="20"/>
      <w:szCs w:val="20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2030"/>
    <w:pPr>
      <w:keepNext/>
      <w:ind w:left="709"/>
      <w:jc w:val="both"/>
      <w:outlineLvl w:val="2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87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87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87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902030"/>
    <w:rPr>
      <w:rFonts w:ascii="Times New Roman" w:hAnsi="Times New Roman"/>
      <w:color w:val="auto"/>
      <w:shd w:val="clear" w:color="auto" w:fill="FFFF00"/>
    </w:rPr>
  </w:style>
  <w:style w:type="character" w:customStyle="1" w:styleId="WW8Num2z0">
    <w:name w:val="WW8Num2z0"/>
    <w:uiPriority w:val="99"/>
    <w:rsid w:val="00902030"/>
  </w:style>
  <w:style w:type="character" w:customStyle="1" w:styleId="WW8Num2z1">
    <w:name w:val="WW8Num2z1"/>
    <w:uiPriority w:val="99"/>
    <w:rsid w:val="00902030"/>
  </w:style>
  <w:style w:type="character" w:customStyle="1" w:styleId="WW8Num2z2">
    <w:name w:val="WW8Num2z2"/>
    <w:uiPriority w:val="99"/>
    <w:rsid w:val="00902030"/>
  </w:style>
  <w:style w:type="character" w:customStyle="1" w:styleId="WW8Num2z3">
    <w:name w:val="WW8Num2z3"/>
    <w:uiPriority w:val="99"/>
    <w:rsid w:val="00902030"/>
  </w:style>
  <w:style w:type="character" w:customStyle="1" w:styleId="WW8Num2z4">
    <w:name w:val="WW8Num2z4"/>
    <w:uiPriority w:val="99"/>
    <w:rsid w:val="00902030"/>
  </w:style>
  <w:style w:type="character" w:customStyle="1" w:styleId="WW8Num2z5">
    <w:name w:val="WW8Num2z5"/>
    <w:uiPriority w:val="99"/>
    <w:rsid w:val="00902030"/>
  </w:style>
  <w:style w:type="character" w:customStyle="1" w:styleId="WW8Num2z6">
    <w:name w:val="WW8Num2z6"/>
    <w:uiPriority w:val="99"/>
    <w:rsid w:val="00902030"/>
  </w:style>
  <w:style w:type="character" w:customStyle="1" w:styleId="WW8Num2z7">
    <w:name w:val="WW8Num2z7"/>
    <w:uiPriority w:val="99"/>
    <w:rsid w:val="00902030"/>
  </w:style>
  <w:style w:type="character" w:customStyle="1" w:styleId="WW8Num2z8">
    <w:name w:val="WW8Num2z8"/>
    <w:uiPriority w:val="99"/>
    <w:rsid w:val="00902030"/>
  </w:style>
  <w:style w:type="character" w:customStyle="1" w:styleId="WW8Num1z1">
    <w:name w:val="WW8Num1z1"/>
    <w:uiPriority w:val="99"/>
    <w:rsid w:val="00902030"/>
    <w:rPr>
      <w:rFonts w:ascii="Courier New" w:hAnsi="Courier New"/>
    </w:rPr>
  </w:style>
  <w:style w:type="character" w:customStyle="1" w:styleId="WW8Num1z2">
    <w:name w:val="WW8Num1z2"/>
    <w:uiPriority w:val="99"/>
    <w:rsid w:val="00902030"/>
    <w:rPr>
      <w:rFonts w:ascii="Wingdings" w:hAnsi="Wingdings"/>
    </w:rPr>
  </w:style>
  <w:style w:type="character" w:customStyle="1" w:styleId="WW8Num1z3">
    <w:name w:val="WW8Num1z3"/>
    <w:uiPriority w:val="99"/>
    <w:rsid w:val="00902030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902030"/>
  </w:style>
  <w:style w:type="paragraph" w:customStyle="1" w:styleId="Titolo1">
    <w:name w:val="Titolo1"/>
    <w:basedOn w:val="Normal"/>
    <w:next w:val="BodyText"/>
    <w:uiPriority w:val="99"/>
    <w:rsid w:val="00902030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902030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7875"/>
    <w:rPr>
      <w:sz w:val="24"/>
      <w:szCs w:val="24"/>
      <w:lang w:eastAsia="zh-CN"/>
    </w:rPr>
  </w:style>
  <w:style w:type="paragraph" w:styleId="List">
    <w:name w:val="List"/>
    <w:basedOn w:val="BodyText"/>
    <w:uiPriority w:val="99"/>
    <w:semiHidden/>
    <w:rsid w:val="00902030"/>
    <w:rPr>
      <w:rFonts w:cs="Mangal"/>
    </w:rPr>
  </w:style>
  <w:style w:type="paragraph" w:styleId="Caption">
    <w:name w:val="caption"/>
    <w:basedOn w:val="Normal"/>
    <w:uiPriority w:val="99"/>
    <w:qFormat/>
    <w:rsid w:val="00902030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uiPriority w:val="99"/>
    <w:rsid w:val="00902030"/>
    <w:pPr>
      <w:suppressLineNumbers/>
    </w:pPr>
    <w:rPr>
      <w:rFonts w:cs="Mangal"/>
    </w:rPr>
  </w:style>
  <w:style w:type="paragraph" w:customStyle="1" w:styleId="Grigliachiara-Colore31">
    <w:name w:val="Griglia chiara - Colore 31"/>
    <w:basedOn w:val="Normal"/>
    <w:uiPriority w:val="99"/>
    <w:rsid w:val="00902030"/>
    <w:pPr>
      <w:spacing w:after="0"/>
      <w:ind w:left="720" w:hanging="360"/>
      <w:contextualSpacing/>
      <w:jc w:val="both"/>
    </w:pPr>
  </w:style>
  <w:style w:type="character" w:customStyle="1" w:styleId="Titolo2Carattere">
    <w:name w:val="Titolo 2 Carattere"/>
    <w:uiPriority w:val="99"/>
    <w:rsid w:val="00902030"/>
    <w:rPr>
      <w:rFonts w:ascii="Arial" w:hAnsi="Arial"/>
      <w:b/>
      <w:color w:val="000080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90203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7875"/>
    <w:rPr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semiHidden/>
    <w:rsid w:val="00902030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02030"/>
    <w:rPr>
      <w:rFonts w:cs="Times New Roman"/>
    </w:rPr>
  </w:style>
  <w:style w:type="character" w:customStyle="1" w:styleId="Titolo1Carattere">
    <w:name w:val="Titolo 1 Carattere"/>
    <w:uiPriority w:val="99"/>
    <w:rsid w:val="00902030"/>
    <w:rPr>
      <w:rFonts w:ascii="Cambria" w:hAnsi="Cambria"/>
      <w:b/>
      <w:kern w:val="32"/>
      <w:sz w:val="32"/>
      <w:lang w:eastAsia="zh-CN"/>
    </w:rPr>
  </w:style>
  <w:style w:type="character" w:styleId="Strong">
    <w:name w:val="Strong"/>
    <w:basedOn w:val="DefaultParagraphFont"/>
    <w:uiPriority w:val="99"/>
    <w:qFormat/>
    <w:rsid w:val="00902030"/>
    <w:rPr>
      <w:rFonts w:cs="Times New Roman"/>
      <w:b/>
    </w:rPr>
  </w:style>
  <w:style w:type="paragraph" w:styleId="HTMLAddress">
    <w:name w:val="HTML Address"/>
    <w:basedOn w:val="Normal"/>
    <w:link w:val="HTMLAddressChar"/>
    <w:uiPriority w:val="99"/>
    <w:semiHidden/>
    <w:rsid w:val="00902030"/>
    <w:pPr>
      <w:suppressAutoHyphens w:val="0"/>
      <w:spacing w:after="0" w:line="240" w:lineRule="auto"/>
    </w:pPr>
    <w:rPr>
      <w:i/>
      <w:iCs/>
      <w:lang w:eastAsia="it-IT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7875"/>
    <w:rPr>
      <w:i/>
      <w:iCs/>
      <w:sz w:val="24"/>
      <w:szCs w:val="24"/>
      <w:lang w:eastAsia="zh-CN"/>
    </w:rPr>
  </w:style>
  <w:style w:type="character" w:customStyle="1" w:styleId="IndirizzoHTMLCarattere">
    <w:name w:val="Indirizzo HTML Carattere"/>
    <w:uiPriority w:val="99"/>
    <w:semiHidden/>
    <w:rsid w:val="00902030"/>
    <w:rPr>
      <w:i/>
      <w:sz w:val="24"/>
    </w:rPr>
  </w:style>
  <w:style w:type="character" w:styleId="Hyperlink">
    <w:name w:val="Hyperlink"/>
    <w:basedOn w:val="DefaultParagraphFont"/>
    <w:uiPriority w:val="99"/>
    <w:semiHidden/>
    <w:rsid w:val="00902030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902030"/>
    <w:pPr>
      <w:spacing w:after="160" w:line="360" w:lineRule="auto"/>
      <w:ind w:left="851"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7875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rsid w:val="00902030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lang w:eastAsia="it-IT"/>
    </w:rPr>
  </w:style>
  <w:style w:type="paragraph" w:styleId="BodyTextIndent2">
    <w:name w:val="Body Text Indent 2"/>
    <w:basedOn w:val="Normal"/>
    <w:link w:val="BodyTextIndent2Char"/>
    <w:uiPriority w:val="99"/>
    <w:semiHidden/>
    <w:rsid w:val="00902030"/>
    <w:pPr>
      <w:spacing w:after="0" w:line="360" w:lineRule="auto"/>
      <w:ind w:left="709"/>
      <w:jc w:val="both"/>
    </w:pPr>
    <w:rPr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7875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AB5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875"/>
    <w:rPr>
      <w:sz w:val="0"/>
      <w:szCs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582</Words>
  <Characters>3321</Characters>
  <Application>Microsoft Office Outlook</Application>
  <DocSecurity>0</DocSecurity>
  <Lines>0</Lines>
  <Paragraphs>0</Paragraphs>
  <ScaleCrop>false</ScaleCrop>
  <Company>Arcispedale S. Maria Nuova di Reggio Emilia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Presidenza del Consiglio Comunale</dc:title>
  <dc:subject/>
  <dc:creator>fasanot</dc:creator>
  <cp:keywords/>
  <dc:description/>
  <cp:lastModifiedBy>pbubolo</cp:lastModifiedBy>
  <cp:revision>2</cp:revision>
  <cp:lastPrinted>2020-07-14T07:08:00Z</cp:lastPrinted>
  <dcterms:created xsi:type="dcterms:W3CDTF">2020-07-14T07:08:00Z</dcterms:created>
  <dcterms:modified xsi:type="dcterms:W3CDTF">2020-07-14T07:08:00Z</dcterms:modified>
</cp:coreProperties>
</file>