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4EB" w:rsidRPr="0018107C" w:rsidRDefault="003064EB" w:rsidP="00E50223">
      <w:pPr>
        <w:jc w:val="center"/>
        <w:rPr>
          <w:rFonts w:ascii="Times New Roman" w:hAnsi="Times New Roman" w:cs="Times New Roman"/>
          <w:sz w:val="24"/>
          <w:szCs w:val="24"/>
        </w:rPr>
      </w:pPr>
      <w:r w:rsidRPr="0037194C">
        <w:rPr>
          <w:rFonts w:ascii="Times New Roman" w:hAnsi="Times New Roman" w:cs="Times New Roman"/>
          <w:noProof/>
          <w:sz w:val="24"/>
          <w:szCs w:val="24"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style="width:128.25pt;height:62.25pt;visibility:visible" filled="t">
            <v:imagedata r:id="rId5" o:title=""/>
          </v:shape>
        </w:pict>
      </w:r>
    </w:p>
    <w:p w:rsidR="003064EB" w:rsidRPr="0018107C" w:rsidRDefault="003064EB" w:rsidP="0018107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107C">
        <w:rPr>
          <w:rFonts w:ascii="Times New Roman" w:hAnsi="Times New Roman" w:cs="Times New Roman"/>
          <w:b/>
          <w:bCs/>
          <w:sz w:val="24"/>
          <w:szCs w:val="24"/>
        </w:rPr>
        <w:t>Consiglio Comunale</w:t>
      </w:r>
    </w:p>
    <w:p w:rsidR="003064EB" w:rsidRDefault="003064EB" w:rsidP="0018107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107C">
        <w:rPr>
          <w:rFonts w:ascii="Times New Roman" w:hAnsi="Times New Roman" w:cs="Times New Roman"/>
          <w:b/>
          <w:bCs/>
          <w:sz w:val="24"/>
          <w:szCs w:val="24"/>
        </w:rPr>
        <w:t>Gruppo  consiliare Partito Democratico</w:t>
      </w:r>
    </w:p>
    <w:p w:rsidR="003064EB" w:rsidRDefault="003064EB" w:rsidP="00E50223">
      <w:pPr>
        <w:spacing w:line="240" w:lineRule="auto"/>
        <w:jc w:val="right"/>
        <w:rPr>
          <w:rStyle w:val="documentotitolo"/>
          <w:rFonts w:cs="Calibri"/>
        </w:rPr>
      </w:pPr>
      <w:r>
        <w:rPr>
          <w:rStyle w:val="documentotitolo"/>
          <w:rFonts w:cs="Calibri"/>
        </w:rPr>
        <w:t>PROTOCOLLO GENERALE n° 129847 del 04/05/2021</w:t>
      </w:r>
    </w:p>
    <w:p w:rsidR="003064EB" w:rsidRPr="0018107C" w:rsidRDefault="003064EB" w:rsidP="00E50223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documentotitolo"/>
          <w:rFonts w:cs="Calibri"/>
        </w:rPr>
        <w:t>(p.e.c.)</w:t>
      </w:r>
    </w:p>
    <w:p w:rsidR="003064EB" w:rsidRPr="00D6651C" w:rsidRDefault="003064EB" w:rsidP="00D665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651C">
        <w:rPr>
          <w:rFonts w:ascii="Times New Roman" w:hAnsi="Times New Roman" w:cs="Times New Roman"/>
          <w:color w:val="000080"/>
          <w:sz w:val="24"/>
          <w:szCs w:val="24"/>
        </w:rPr>
        <w:t xml:space="preserve"> </w:t>
      </w:r>
      <w:r w:rsidRPr="00D6651C">
        <w:rPr>
          <w:rFonts w:ascii="Times New Roman" w:hAnsi="Times New Roman" w:cs="Times New Roman"/>
          <w:sz w:val="24"/>
          <w:szCs w:val="24"/>
        </w:rPr>
        <w:t xml:space="preserve">Modena </w:t>
      </w:r>
      <w:r>
        <w:rPr>
          <w:rFonts w:ascii="Times New Roman" w:hAnsi="Times New Roman" w:cs="Times New Roman"/>
          <w:sz w:val="24"/>
          <w:szCs w:val="24"/>
        </w:rPr>
        <w:t>04/05/2021</w:t>
      </w:r>
    </w:p>
    <w:p w:rsidR="003064EB" w:rsidRPr="00D6651C" w:rsidRDefault="003064EB" w:rsidP="00D6651C">
      <w:pPr>
        <w:suppressAutoHyphens/>
        <w:spacing w:line="240" w:lineRule="auto"/>
        <w:ind w:left="4828"/>
        <w:jc w:val="both"/>
        <w:rPr>
          <w:rFonts w:ascii="Times New Roman" w:hAnsi="Times New Roman" w:cs="Times New Roman"/>
          <w:sz w:val="24"/>
          <w:szCs w:val="24"/>
        </w:rPr>
      </w:pPr>
      <w:r w:rsidRPr="00D6651C">
        <w:rPr>
          <w:rFonts w:ascii="Times New Roman" w:hAnsi="Times New Roman" w:cs="Times New Roman"/>
          <w:sz w:val="24"/>
          <w:szCs w:val="24"/>
        </w:rPr>
        <w:t xml:space="preserve">        Alla Presidente del Consiglio comunale</w:t>
      </w:r>
    </w:p>
    <w:p w:rsidR="003064EB" w:rsidRDefault="003064EB" w:rsidP="00D6651C">
      <w:pPr>
        <w:suppressAutoHyphens/>
        <w:spacing w:line="240" w:lineRule="auto"/>
        <w:ind w:left="4859"/>
        <w:jc w:val="both"/>
        <w:rPr>
          <w:rFonts w:ascii="Times New Roman" w:hAnsi="Times New Roman" w:cs="Times New Roman"/>
          <w:sz w:val="24"/>
          <w:szCs w:val="24"/>
        </w:rPr>
      </w:pPr>
      <w:r w:rsidRPr="00D6651C">
        <w:rPr>
          <w:rFonts w:ascii="Times New Roman" w:hAnsi="Times New Roman" w:cs="Times New Roman"/>
          <w:sz w:val="24"/>
          <w:szCs w:val="24"/>
        </w:rPr>
        <w:t xml:space="preserve">       Al Sindaco</w:t>
      </w:r>
    </w:p>
    <w:p w:rsidR="003064EB" w:rsidRDefault="003064EB" w:rsidP="00D6651C">
      <w:pPr>
        <w:suppressAutoHyphens/>
        <w:spacing w:line="240" w:lineRule="auto"/>
        <w:ind w:left="4859"/>
        <w:jc w:val="both"/>
        <w:rPr>
          <w:rFonts w:ascii="Times New Roman" w:hAnsi="Times New Roman" w:cs="Times New Roman"/>
          <w:sz w:val="24"/>
          <w:szCs w:val="24"/>
        </w:rPr>
      </w:pPr>
    </w:p>
    <w:p w:rsidR="003064EB" w:rsidRDefault="003064EB" w:rsidP="00D6651C">
      <w:pPr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651C">
        <w:rPr>
          <w:rFonts w:ascii="Times New Roman" w:hAnsi="Times New Roman" w:cs="Times New Roman"/>
          <w:b/>
          <w:bCs/>
          <w:sz w:val="24"/>
          <w:szCs w:val="24"/>
        </w:rPr>
        <w:t>INTERROGAZIONE</w:t>
      </w:r>
    </w:p>
    <w:p w:rsidR="003064EB" w:rsidRPr="005F22F1" w:rsidRDefault="003064EB" w:rsidP="00BA7DA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it-IT"/>
        </w:rPr>
      </w:pPr>
      <w:r w:rsidRPr="00BA7DA6">
        <w:rPr>
          <w:rFonts w:ascii="Times New Roman" w:hAnsi="Times New Roman" w:cs="Times New Roman"/>
          <w:b/>
          <w:bCs/>
          <w:sz w:val="28"/>
          <w:szCs w:val="28"/>
        </w:rPr>
        <w:t>Oggetto</w:t>
      </w:r>
      <w:r w:rsidRPr="00BA7DA6">
        <w:rPr>
          <w:rFonts w:ascii="Times New Roman" w:hAnsi="Times New Roman" w:cs="Times New Roman"/>
          <w:sz w:val="28"/>
          <w:szCs w:val="28"/>
        </w:rPr>
        <w:t>:</w:t>
      </w:r>
      <w:r w:rsidRPr="00D6651C">
        <w:rPr>
          <w:rFonts w:ascii="Times New Roman" w:hAnsi="Times New Roman" w:cs="Times New Roman"/>
          <w:sz w:val="24"/>
          <w:szCs w:val="24"/>
        </w:rPr>
        <w:t xml:space="preserve"> </w:t>
      </w:r>
      <w:r w:rsidRPr="00E50223">
        <w:rPr>
          <w:rFonts w:ascii="Times New Roman" w:hAnsi="Times New Roman" w:cs="Times New Roman"/>
          <w:bCs/>
          <w:color w:val="000000"/>
          <w:sz w:val="28"/>
          <w:szCs w:val="28"/>
          <w:lang w:eastAsia="it-IT"/>
        </w:rPr>
        <w:t>F</w:t>
      </w:r>
      <w:r w:rsidRPr="005F22F1">
        <w:rPr>
          <w:rFonts w:ascii="Times New Roman" w:hAnsi="Times New Roman" w:cs="Times New Roman"/>
          <w:bCs/>
          <w:color w:val="000000"/>
          <w:sz w:val="28"/>
          <w:szCs w:val="28"/>
          <w:lang w:eastAsia="it-IT"/>
        </w:rPr>
        <w:t xml:space="preserve">onderie Cooperative,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it-IT"/>
        </w:rPr>
        <w:t>stato di attuazione del protocollo,</w:t>
      </w:r>
      <w:r w:rsidRPr="005F22F1">
        <w:rPr>
          <w:rFonts w:ascii="Times New Roman" w:hAnsi="Times New Roman" w:cs="Times New Roman"/>
          <w:bCs/>
          <w:color w:val="000000"/>
          <w:sz w:val="28"/>
          <w:szCs w:val="28"/>
          <w:lang w:eastAsia="it-IT"/>
        </w:rPr>
        <w:t xml:space="preserve"> percorso e tempist</w:t>
      </w:r>
      <w:r w:rsidRPr="005F22F1">
        <w:rPr>
          <w:rFonts w:ascii="Times New Roman" w:hAnsi="Times New Roman" w:cs="Times New Roman"/>
          <w:bCs/>
          <w:color w:val="000000"/>
          <w:sz w:val="28"/>
          <w:szCs w:val="28"/>
          <w:lang w:eastAsia="it-IT"/>
        </w:rPr>
        <w:t>i</w:t>
      </w:r>
      <w:r w:rsidRPr="005F22F1">
        <w:rPr>
          <w:rFonts w:ascii="Times New Roman" w:hAnsi="Times New Roman" w:cs="Times New Roman"/>
          <w:bCs/>
          <w:color w:val="000000"/>
          <w:sz w:val="28"/>
          <w:szCs w:val="28"/>
          <w:lang w:eastAsia="it-IT"/>
        </w:rPr>
        <w:t>che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Pr="005F22F1">
        <w:rPr>
          <w:rFonts w:ascii="Times New Roman" w:hAnsi="Times New Roman" w:cs="Times New Roman"/>
          <w:bCs/>
          <w:color w:val="000000"/>
          <w:sz w:val="28"/>
          <w:szCs w:val="28"/>
          <w:lang w:eastAsia="it-IT"/>
        </w:rPr>
        <w:t>di dismissione dell’impianto attuale e prospettive di rigenerazione urbana e am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it-IT"/>
        </w:rPr>
        <w:t>bie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it-IT"/>
        </w:rPr>
        <w:t>n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it-IT"/>
        </w:rPr>
        <w:t xml:space="preserve">tale del quartiere </w:t>
      </w:r>
      <w:r w:rsidRPr="005F22F1">
        <w:rPr>
          <w:rFonts w:ascii="Times New Roman" w:hAnsi="Times New Roman" w:cs="Times New Roman"/>
          <w:bCs/>
          <w:color w:val="000000"/>
          <w:sz w:val="28"/>
          <w:szCs w:val="28"/>
          <w:lang w:eastAsia="it-IT"/>
        </w:rPr>
        <w:t>Madonnina.</w:t>
      </w:r>
    </w:p>
    <w:p w:rsidR="003064EB" w:rsidRPr="005F22F1" w:rsidRDefault="003064EB" w:rsidP="005F22F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eastAsia="it-IT"/>
        </w:rPr>
      </w:pPr>
    </w:p>
    <w:p w:rsidR="003064EB" w:rsidRDefault="003064EB" w:rsidP="00BA7DA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it-IT"/>
        </w:rPr>
      </w:pPr>
      <w:r w:rsidRPr="005F22F1">
        <w:rPr>
          <w:rFonts w:ascii="Times New Roman" w:hAnsi="Times New Roman" w:cs="Times New Roman"/>
          <w:b/>
          <w:bCs/>
          <w:color w:val="000000"/>
          <w:sz w:val="28"/>
          <w:szCs w:val="28"/>
          <w:lang w:eastAsia="it-IT"/>
        </w:rPr>
        <w:t>Premesso che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it-IT"/>
        </w:rPr>
        <w:t>:</w:t>
      </w:r>
    </w:p>
    <w:p w:rsidR="003064EB" w:rsidRPr="005F22F1" w:rsidRDefault="003064EB" w:rsidP="00BA7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:rsidR="003064EB" w:rsidRPr="005F22F1" w:rsidRDefault="003064EB" w:rsidP="00C97EA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5F22F1">
        <w:rPr>
          <w:rFonts w:ascii="Times New Roman" w:hAnsi="Times New Roman" w:cs="Times New Roman"/>
          <w:color w:val="000000"/>
          <w:sz w:val="28"/>
          <w:szCs w:val="28"/>
          <w:lang w:eastAsia="it-IT"/>
        </w:rPr>
        <w:t>Il Consiglio Comunale, in merito al futuro dello stabilimento industriale Fonderie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Pr="005F22F1">
        <w:rPr>
          <w:rFonts w:ascii="Times New Roman" w:hAnsi="Times New Roman" w:cs="Times New Roman"/>
          <w:color w:val="000000"/>
          <w:sz w:val="28"/>
          <w:szCs w:val="28"/>
          <w:lang w:eastAsia="it-IT"/>
        </w:rPr>
        <w:t>Cooperative di via Zarlati, ha già fornito un indirizzo politico chiaro alla Giunta</w:t>
      </w:r>
    </w:p>
    <w:p w:rsidR="003064EB" w:rsidRPr="005F22F1" w:rsidRDefault="003064EB" w:rsidP="00C97EA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5F22F1">
        <w:rPr>
          <w:rFonts w:ascii="Times New Roman" w:hAnsi="Times New Roman" w:cs="Times New Roman"/>
          <w:color w:val="000000"/>
          <w:sz w:val="28"/>
          <w:szCs w:val="28"/>
          <w:lang w:eastAsia="it-IT"/>
        </w:rPr>
        <w:t>Comunale con l’approvazione della Delibera n°21 del 14 marzo 2019 intitolata “PROTOCOLLO D’INTESA TRA COMUNE DI MODENA E FONDERIE COOPERATIVE DI MODENA S.C.A.R.L”; e che quella delibera ha visto il v</w:t>
      </w:r>
      <w:r w:rsidRPr="005F22F1">
        <w:rPr>
          <w:rFonts w:ascii="Times New Roman" w:hAnsi="Times New Roman" w:cs="Times New Roman"/>
          <w:color w:val="000000"/>
          <w:sz w:val="28"/>
          <w:szCs w:val="28"/>
          <w:lang w:eastAsia="it-IT"/>
        </w:rPr>
        <w:t>o</w:t>
      </w:r>
      <w:r w:rsidRPr="005F22F1">
        <w:rPr>
          <w:rFonts w:ascii="Times New Roman" w:hAnsi="Times New Roman" w:cs="Times New Roman"/>
          <w:color w:val="000000"/>
          <w:sz w:val="28"/>
          <w:szCs w:val="28"/>
          <w:lang w:eastAsia="it-IT"/>
        </w:rPr>
        <w:t>to favorevole dei gruppi consiliari Pd, Sinistra unita Modena; il voto contrario di Forza Italia e Lega; il non voto di M5s e Modena Volta Pagina;</w:t>
      </w:r>
    </w:p>
    <w:p w:rsidR="003064EB" w:rsidRPr="005F22F1" w:rsidRDefault="003064EB" w:rsidP="005F22F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5F22F1">
        <w:rPr>
          <w:rFonts w:ascii="Times New Roman" w:hAnsi="Times New Roman" w:cs="Times New Roman"/>
          <w:color w:val="000000"/>
          <w:sz w:val="28"/>
          <w:szCs w:val="28"/>
          <w:lang w:eastAsia="it-IT"/>
        </w:rPr>
        <w:t>La Giunta ha recepito gli indirizzi politici del Consiglio e, per quanto di comp</w:t>
      </w:r>
      <w:r w:rsidRPr="005F22F1">
        <w:rPr>
          <w:rFonts w:ascii="Times New Roman" w:hAnsi="Times New Roman" w:cs="Times New Roman"/>
          <w:color w:val="000000"/>
          <w:sz w:val="28"/>
          <w:szCs w:val="28"/>
          <w:lang w:eastAsia="it-IT"/>
        </w:rPr>
        <w:t>e</w:t>
      </w:r>
      <w:r w:rsidRPr="005F22F1">
        <w:rPr>
          <w:rFonts w:ascii="Times New Roman" w:hAnsi="Times New Roman" w:cs="Times New Roman"/>
          <w:color w:val="000000"/>
          <w:sz w:val="28"/>
          <w:szCs w:val="28"/>
          <w:lang w:eastAsia="it-IT"/>
        </w:rPr>
        <w:t>tenza, ha agito di conseguenza per attuare il percorso politico, giuridico ed a</w:t>
      </w:r>
      <w:r w:rsidRPr="005F22F1">
        <w:rPr>
          <w:rFonts w:ascii="Times New Roman" w:hAnsi="Times New Roman" w:cs="Times New Roman"/>
          <w:color w:val="000000"/>
          <w:sz w:val="28"/>
          <w:szCs w:val="28"/>
          <w:lang w:eastAsia="it-IT"/>
        </w:rPr>
        <w:t>m</w:t>
      </w:r>
      <w:r w:rsidRPr="005F22F1">
        <w:rPr>
          <w:rFonts w:ascii="Times New Roman" w:hAnsi="Times New Roman" w:cs="Times New Roman"/>
          <w:color w:val="000000"/>
          <w:sz w:val="28"/>
          <w:szCs w:val="28"/>
          <w:lang w:eastAsia="it-IT"/>
        </w:rPr>
        <w:t>ministrativo che porterà alla chiusura dello stabilimento entro il 31 gennaio 2022, quando scadrà l’Autorizzazione integrata ambientale (Aia);</w:t>
      </w:r>
    </w:p>
    <w:p w:rsidR="003064EB" w:rsidRPr="005F22F1" w:rsidRDefault="003064EB" w:rsidP="005F22F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5F22F1">
        <w:rPr>
          <w:rFonts w:ascii="Times New Roman" w:hAnsi="Times New Roman" w:cs="Times New Roman"/>
          <w:color w:val="000000"/>
          <w:sz w:val="28"/>
          <w:szCs w:val="28"/>
          <w:lang w:eastAsia="it-IT"/>
        </w:rPr>
        <w:t>La Giunta, con la delibera n° 746 del 10 dicembre 2019 ha deliberato di “… co</w:t>
      </w:r>
      <w:r w:rsidRPr="005F22F1">
        <w:rPr>
          <w:rFonts w:ascii="Times New Roman" w:hAnsi="Times New Roman" w:cs="Times New Roman"/>
          <w:color w:val="000000"/>
          <w:sz w:val="28"/>
          <w:szCs w:val="28"/>
          <w:lang w:eastAsia="it-IT"/>
        </w:rPr>
        <w:t>n</w:t>
      </w:r>
      <w:r w:rsidRPr="005F22F1">
        <w:rPr>
          <w:rFonts w:ascii="Times New Roman" w:hAnsi="Times New Roman" w:cs="Times New Roman"/>
          <w:color w:val="000000"/>
          <w:sz w:val="28"/>
          <w:szCs w:val="28"/>
          <w:lang w:eastAsia="it-IT"/>
        </w:rPr>
        <w:t>fermare il perseguimento degli obbiettivi e la convergenza di interessi fra le parti descritti nel Protocollo d’Intesa, approvato con deliberazione di Consiglio C</w:t>
      </w:r>
      <w:r w:rsidRPr="005F22F1">
        <w:rPr>
          <w:rFonts w:ascii="Times New Roman" w:hAnsi="Times New Roman" w:cs="Times New Roman"/>
          <w:color w:val="000000"/>
          <w:sz w:val="28"/>
          <w:szCs w:val="28"/>
          <w:lang w:eastAsia="it-IT"/>
        </w:rPr>
        <w:t>o</w:t>
      </w:r>
      <w:r w:rsidRPr="005F22F1">
        <w:rPr>
          <w:rFonts w:ascii="Times New Roman" w:hAnsi="Times New Roman" w:cs="Times New Roman"/>
          <w:color w:val="000000"/>
          <w:sz w:val="28"/>
          <w:szCs w:val="28"/>
          <w:lang w:eastAsia="it-IT"/>
        </w:rPr>
        <w:t>munale n. 21 del 14/03/2019, tra Il Comune di Modena e la società Fonderie C</w:t>
      </w:r>
      <w:r w:rsidRPr="005F22F1">
        <w:rPr>
          <w:rFonts w:ascii="Times New Roman" w:hAnsi="Times New Roman" w:cs="Times New Roman"/>
          <w:color w:val="000000"/>
          <w:sz w:val="28"/>
          <w:szCs w:val="28"/>
          <w:lang w:eastAsia="it-IT"/>
        </w:rPr>
        <w:t>o</w:t>
      </w:r>
      <w:r w:rsidRPr="005F22F1">
        <w:rPr>
          <w:rFonts w:ascii="Times New Roman" w:hAnsi="Times New Roman" w:cs="Times New Roman"/>
          <w:color w:val="000000"/>
          <w:sz w:val="28"/>
          <w:szCs w:val="28"/>
          <w:lang w:eastAsia="it-IT"/>
        </w:rPr>
        <w:t>operative di Modena Soc. Coop…”;</w:t>
      </w:r>
    </w:p>
    <w:p w:rsidR="003064EB" w:rsidRPr="005F22F1" w:rsidRDefault="003064EB" w:rsidP="005F22F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5F22F1">
        <w:rPr>
          <w:rFonts w:ascii="Times New Roman" w:hAnsi="Times New Roman" w:cs="Times New Roman"/>
          <w:color w:val="000000"/>
          <w:sz w:val="28"/>
          <w:szCs w:val="28"/>
          <w:lang w:eastAsia="it-IT"/>
        </w:rPr>
        <w:t>Nel corso del 2019 e 2020, durante il question time in Consiglio Comunale, l’Amministrazione comunale ha ribadito che l’attuazione del protocollo prosegue e che non è sul tavolo nessuna ipotesi di spostamento in avanti della data di chi</w:t>
      </w:r>
      <w:r w:rsidRPr="005F22F1">
        <w:rPr>
          <w:rFonts w:ascii="Times New Roman" w:hAnsi="Times New Roman" w:cs="Times New Roman"/>
          <w:color w:val="000000"/>
          <w:sz w:val="28"/>
          <w:szCs w:val="28"/>
          <w:lang w:eastAsia="it-IT"/>
        </w:rPr>
        <w:t>u</w:t>
      </w:r>
      <w:r w:rsidRPr="005F22F1">
        <w:rPr>
          <w:rFonts w:ascii="Times New Roman" w:hAnsi="Times New Roman" w:cs="Times New Roman"/>
          <w:color w:val="000000"/>
          <w:sz w:val="28"/>
          <w:szCs w:val="28"/>
          <w:lang w:eastAsia="it-IT"/>
        </w:rPr>
        <w:t>sura o di concessione proroga (vedasi le interrogazioni del 7 e 24 novembre 2019 a cui ha risposto Assessora Anna Maria Vandelli);</w:t>
      </w:r>
    </w:p>
    <w:p w:rsidR="003064EB" w:rsidRPr="005F22F1" w:rsidRDefault="003064EB" w:rsidP="005F22F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5F22F1">
        <w:rPr>
          <w:rFonts w:ascii="Times New Roman" w:hAnsi="Times New Roman" w:cs="Times New Roman"/>
          <w:color w:val="000000"/>
          <w:sz w:val="28"/>
          <w:szCs w:val="28"/>
          <w:lang w:eastAsia="it-IT"/>
        </w:rPr>
        <w:t>Il Consiglio Comunale, sempre in merito alla situazione delle Fonderie Cooper</w:t>
      </w:r>
      <w:r w:rsidRPr="005F22F1">
        <w:rPr>
          <w:rFonts w:ascii="Times New Roman" w:hAnsi="Times New Roman" w:cs="Times New Roman"/>
          <w:color w:val="000000"/>
          <w:sz w:val="28"/>
          <w:szCs w:val="28"/>
          <w:lang w:eastAsia="it-IT"/>
        </w:rPr>
        <w:t>a</w:t>
      </w:r>
      <w:r w:rsidRPr="005F22F1">
        <w:rPr>
          <w:rFonts w:ascii="Times New Roman" w:hAnsi="Times New Roman" w:cs="Times New Roman"/>
          <w:color w:val="000000"/>
          <w:sz w:val="28"/>
          <w:szCs w:val="28"/>
          <w:lang w:eastAsia="it-IT"/>
        </w:rPr>
        <w:t>tive, ha approvato alcune mozioni inerenti a temi ambientali ed occupazioni (v</w:t>
      </w:r>
      <w:r w:rsidRPr="005F22F1">
        <w:rPr>
          <w:rFonts w:ascii="Times New Roman" w:hAnsi="Times New Roman" w:cs="Times New Roman"/>
          <w:color w:val="000000"/>
          <w:sz w:val="28"/>
          <w:szCs w:val="28"/>
          <w:lang w:eastAsia="it-IT"/>
        </w:rPr>
        <w:t>e</w:t>
      </w:r>
      <w:r w:rsidRPr="005F22F1">
        <w:rPr>
          <w:rFonts w:ascii="Times New Roman" w:hAnsi="Times New Roman" w:cs="Times New Roman"/>
          <w:color w:val="000000"/>
          <w:sz w:val="28"/>
          <w:szCs w:val="28"/>
          <w:lang w:eastAsia="it-IT"/>
        </w:rPr>
        <w:t>dasi la mozione del 14/3/2019 a firma del consigliere De Lillo sui monitoraggi aria; e la mozione del 14/11/2019 del gruppo Sinistra per Modena in merito ad apertura tavolo su crisi aziendale ed occupazione);</w:t>
      </w:r>
    </w:p>
    <w:p w:rsidR="003064EB" w:rsidRPr="005F22F1" w:rsidRDefault="003064EB" w:rsidP="00C97EA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5F22F1">
        <w:rPr>
          <w:rFonts w:ascii="Times New Roman" w:hAnsi="Times New Roman" w:cs="Times New Roman"/>
          <w:color w:val="000000"/>
          <w:sz w:val="28"/>
          <w:szCs w:val="28"/>
          <w:lang w:eastAsia="it-IT"/>
        </w:rPr>
        <w:t>Con la delibera di Giunta Comunale n° 269 del 7 maggio 2019 veniva approvato lo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Pr="005F22F1">
        <w:rPr>
          <w:rFonts w:ascii="Times New Roman" w:hAnsi="Times New Roman" w:cs="Times New Roman"/>
          <w:b/>
          <w:bCs/>
          <w:color w:val="000000"/>
          <w:sz w:val="28"/>
          <w:szCs w:val="28"/>
          <w:lang w:eastAsia="it-IT"/>
        </w:rPr>
        <w:t>“SCHEMA DI CONVENZIONE FRA IL COMUNE DI MODENA E ARPAE, AI SENSI DELL’ART. 3 DELLA L.R. N. 44/95 E S.M.I., PER L’ESECUZIONE DI CAMPAGNE DI RILEVAMENTO DELLA QUAL</w:t>
      </w:r>
      <w:r w:rsidRPr="005F22F1">
        <w:rPr>
          <w:rFonts w:ascii="Times New Roman" w:hAnsi="Times New Roman" w:cs="Times New Roman"/>
          <w:b/>
          <w:bCs/>
          <w:color w:val="000000"/>
          <w:sz w:val="28"/>
          <w:szCs w:val="28"/>
          <w:lang w:eastAsia="it-IT"/>
        </w:rPr>
        <w:t>I</w:t>
      </w:r>
      <w:r w:rsidRPr="005F22F1">
        <w:rPr>
          <w:rFonts w:ascii="Times New Roman" w:hAnsi="Times New Roman" w:cs="Times New Roman"/>
          <w:b/>
          <w:bCs/>
          <w:color w:val="000000"/>
          <w:sz w:val="28"/>
          <w:szCs w:val="28"/>
          <w:lang w:eastAsia="it-IT"/>
        </w:rPr>
        <w:t>TA’ DELL’ARIA IN PROSSIMITA’ DELLE FONDERIE COOPERAT</w:t>
      </w:r>
      <w:r w:rsidRPr="005F22F1">
        <w:rPr>
          <w:rFonts w:ascii="Times New Roman" w:hAnsi="Times New Roman" w:cs="Times New Roman"/>
          <w:b/>
          <w:bCs/>
          <w:color w:val="000000"/>
          <w:sz w:val="28"/>
          <w:szCs w:val="28"/>
          <w:lang w:eastAsia="it-IT"/>
        </w:rPr>
        <w:t>I</w:t>
      </w:r>
      <w:r w:rsidRPr="005F22F1">
        <w:rPr>
          <w:rFonts w:ascii="Times New Roman" w:hAnsi="Times New Roman" w:cs="Times New Roman"/>
          <w:b/>
          <w:bCs/>
          <w:color w:val="000000"/>
          <w:sz w:val="28"/>
          <w:szCs w:val="28"/>
          <w:lang w:eastAsia="it-IT"/>
        </w:rPr>
        <w:t>VE DI MODENA S.C.AR.L.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Pr="005F22F1">
        <w:rPr>
          <w:rFonts w:ascii="Times New Roman" w:hAnsi="Times New Roman" w:cs="Times New Roman"/>
          <w:b/>
          <w:bCs/>
          <w:color w:val="000000"/>
          <w:sz w:val="28"/>
          <w:szCs w:val="28"/>
          <w:lang w:eastAsia="it-IT"/>
        </w:rPr>
        <w:t>ANNI 2019-2020-2021”</w:t>
      </w:r>
      <w:r w:rsidRPr="005F22F1">
        <w:rPr>
          <w:rFonts w:ascii="Times New Roman" w:hAnsi="Times New Roman" w:cs="Times New Roman"/>
          <w:color w:val="000000"/>
          <w:sz w:val="28"/>
          <w:szCs w:val="28"/>
          <w:lang w:eastAsia="it-IT"/>
        </w:rPr>
        <w:t>;</w:t>
      </w:r>
    </w:p>
    <w:p w:rsidR="003064EB" w:rsidRPr="005F22F1" w:rsidRDefault="003064EB" w:rsidP="005F22F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5F22F1">
        <w:rPr>
          <w:rFonts w:ascii="Times New Roman" w:hAnsi="Times New Roman" w:cs="Times New Roman"/>
          <w:color w:val="000000"/>
          <w:sz w:val="28"/>
          <w:szCs w:val="28"/>
          <w:lang w:eastAsia="it-IT"/>
        </w:rPr>
        <w:t>Nel corso del 2020 e 2021 sono proseguiti le diverse attività di monitoraggio a</w:t>
      </w:r>
      <w:r w:rsidRPr="005F22F1">
        <w:rPr>
          <w:rFonts w:ascii="Times New Roman" w:hAnsi="Times New Roman" w:cs="Times New Roman"/>
          <w:color w:val="000000"/>
          <w:sz w:val="28"/>
          <w:szCs w:val="28"/>
          <w:lang w:eastAsia="it-IT"/>
        </w:rPr>
        <w:t>m</w:t>
      </w:r>
      <w:r w:rsidRPr="005F22F1">
        <w:rPr>
          <w:rFonts w:ascii="Times New Roman" w:hAnsi="Times New Roman" w:cs="Times New Roman"/>
          <w:color w:val="000000"/>
          <w:sz w:val="28"/>
          <w:szCs w:val="28"/>
          <w:lang w:eastAsia="it-IT"/>
        </w:rPr>
        <w:t>bientale, oltre che i tavoli tecnici (composti da ARPAE, ARPAE SAC, AUSL, tecnici del settore Ambiente, Proprietà) di confronto sulla sperimentazione tecn</w:t>
      </w:r>
      <w:r w:rsidRPr="005F22F1">
        <w:rPr>
          <w:rFonts w:ascii="Times New Roman" w:hAnsi="Times New Roman" w:cs="Times New Roman"/>
          <w:color w:val="000000"/>
          <w:sz w:val="28"/>
          <w:szCs w:val="28"/>
          <w:lang w:eastAsia="it-IT"/>
        </w:rPr>
        <w:t>o</w:t>
      </w:r>
      <w:r w:rsidRPr="005F22F1">
        <w:rPr>
          <w:rFonts w:ascii="Times New Roman" w:hAnsi="Times New Roman" w:cs="Times New Roman"/>
          <w:color w:val="000000"/>
          <w:sz w:val="28"/>
          <w:szCs w:val="28"/>
          <w:lang w:eastAsia="it-IT"/>
        </w:rPr>
        <w:t>logica in corso, da alcuni anni, utile all’abbattimento dei composti organici vol</w:t>
      </w:r>
      <w:r w:rsidRPr="005F22F1">
        <w:rPr>
          <w:rFonts w:ascii="Times New Roman" w:hAnsi="Times New Roman" w:cs="Times New Roman"/>
          <w:color w:val="000000"/>
          <w:sz w:val="28"/>
          <w:szCs w:val="28"/>
          <w:lang w:eastAsia="it-IT"/>
        </w:rPr>
        <w:t>a</w:t>
      </w:r>
      <w:r w:rsidRPr="005F22F1">
        <w:rPr>
          <w:rFonts w:ascii="Times New Roman" w:hAnsi="Times New Roman" w:cs="Times New Roman"/>
          <w:color w:val="000000"/>
          <w:sz w:val="28"/>
          <w:szCs w:val="28"/>
          <w:lang w:eastAsia="it-IT"/>
        </w:rPr>
        <w:t>tili e delle emissioni odorigene presenti nelle emissioni dello stabilimento;</w:t>
      </w:r>
    </w:p>
    <w:p w:rsidR="003064EB" w:rsidRPr="005F22F1" w:rsidRDefault="003064EB" w:rsidP="00C97EA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eastAsia="it-IT"/>
        </w:rPr>
      </w:pPr>
    </w:p>
    <w:p w:rsidR="003064EB" w:rsidRDefault="003064EB" w:rsidP="00C97EA9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it-IT"/>
        </w:rPr>
      </w:pPr>
      <w:r w:rsidRPr="005F22F1">
        <w:rPr>
          <w:rFonts w:ascii="Times New Roman" w:hAnsi="Times New Roman" w:cs="Times New Roman"/>
          <w:b/>
          <w:bCs/>
          <w:color w:val="000000"/>
          <w:sz w:val="28"/>
          <w:szCs w:val="28"/>
          <w:lang w:eastAsia="it-IT"/>
        </w:rPr>
        <w:t>Richiamata</w:t>
      </w:r>
    </w:p>
    <w:p w:rsidR="003064EB" w:rsidRPr="005F22F1" w:rsidRDefault="003064EB" w:rsidP="00C97EA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:rsidR="003064EB" w:rsidRPr="005F22F1" w:rsidRDefault="003064EB" w:rsidP="005F22F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5F22F1">
        <w:rPr>
          <w:rFonts w:ascii="Times New Roman" w:hAnsi="Times New Roman" w:cs="Times New Roman"/>
          <w:color w:val="000000"/>
          <w:sz w:val="28"/>
          <w:szCs w:val="28"/>
          <w:lang w:eastAsia="it-IT"/>
        </w:rPr>
        <w:t>L’attivazione del percorso di partecipazione con tutti gli stakeholder del Quarti</w:t>
      </w:r>
      <w:r w:rsidRPr="005F22F1">
        <w:rPr>
          <w:rFonts w:ascii="Times New Roman" w:hAnsi="Times New Roman" w:cs="Times New Roman"/>
          <w:color w:val="000000"/>
          <w:sz w:val="28"/>
          <w:szCs w:val="28"/>
          <w:lang w:eastAsia="it-IT"/>
        </w:rPr>
        <w:t>e</w:t>
      </w:r>
      <w:r w:rsidRPr="005F22F1">
        <w:rPr>
          <w:rFonts w:ascii="Times New Roman" w:hAnsi="Times New Roman" w:cs="Times New Roman"/>
          <w:color w:val="000000"/>
          <w:sz w:val="28"/>
          <w:szCs w:val="28"/>
          <w:lang w:eastAsia="it-IT"/>
        </w:rPr>
        <w:t>re Madonnina per arrivare ad una elaborazione condivisa dei futuri sviluppi di r</w:t>
      </w:r>
      <w:r w:rsidRPr="005F22F1">
        <w:rPr>
          <w:rFonts w:ascii="Times New Roman" w:hAnsi="Times New Roman" w:cs="Times New Roman"/>
          <w:color w:val="000000"/>
          <w:sz w:val="28"/>
          <w:szCs w:val="28"/>
          <w:lang w:eastAsia="it-IT"/>
        </w:rPr>
        <w:t>i</w:t>
      </w:r>
      <w:r w:rsidRPr="005F22F1">
        <w:rPr>
          <w:rFonts w:ascii="Times New Roman" w:hAnsi="Times New Roman" w:cs="Times New Roman"/>
          <w:color w:val="000000"/>
          <w:sz w:val="28"/>
          <w:szCs w:val="28"/>
          <w:lang w:eastAsia="it-IT"/>
        </w:rPr>
        <w:t>generazione urbana del sito industriale ora occupato dalle Fonderie Cooperative;</w:t>
      </w:r>
    </w:p>
    <w:p w:rsidR="003064EB" w:rsidRPr="005F22F1" w:rsidRDefault="003064EB" w:rsidP="005F22F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5F22F1">
        <w:rPr>
          <w:rFonts w:ascii="Times New Roman" w:hAnsi="Times New Roman" w:cs="Times New Roman"/>
          <w:color w:val="000000"/>
          <w:sz w:val="28"/>
          <w:szCs w:val="28"/>
          <w:lang w:eastAsia="it-IT"/>
        </w:rPr>
        <w:t>L’attività istituzionale e informale in materia di tutela dell’occupazione che si è svolta a livello regionale e locale con tutte le istituzioni coinvolte, a partire dall’Amministrazione comunale;</w:t>
      </w:r>
    </w:p>
    <w:p w:rsidR="003064EB" w:rsidRPr="005F22F1" w:rsidRDefault="003064EB" w:rsidP="005F22F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5F22F1">
        <w:rPr>
          <w:rFonts w:ascii="Times New Roman" w:hAnsi="Times New Roman" w:cs="Times New Roman"/>
          <w:color w:val="000000"/>
          <w:sz w:val="28"/>
          <w:szCs w:val="28"/>
          <w:lang w:eastAsia="it-IT"/>
        </w:rPr>
        <w:t>L’attività istituzionale e informale di confronto pubblico che si è verificata d</w:t>
      </w:r>
      <w:r w:rsidRPr="005F22F1">
        <w:rPr>
          <w:rFonts w:ascii="Times New Roman" w:hAnsi="Times New Roman" w:cs="Times New Roman"/>
          <w:color w:val="000000"/>
          <w:sz w:val="28"/>
          <w:szCs w:val="28"/>
          <w:lang w:eastAsia="it-IT"/>
        </w:rPr>
        <w:t>u</w:t>
      </w:r>
      <w:r w:rsidRPr="005F22F1">
        <w:rPr>
          <w:rFonts w:ascii="Times New Roman" w:hAnsi="Times New Roman" w:cs="Times New Roman"/>
          <w:color w:val="000000"/>
          <w:sz w:val="28"/>
          <w:szCs w:val="28"/>
          <w:lang w:eastAsia="it-IT"/>
        </w:rPr>
        <w:t>rante tutto il 2020 ed il 2021, nonostante la pandemia da Covid-19;</w:t>
      </w:r>
    </w:p>
    <w:p w:rsidR="003064EB" w:rsidRPr="005F22F1" w:rsidRDefault="003064EB" w:rsidP="005F22F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5F22F1">
        <w:rPr>
          <w:rFonts w:ascii="Times New Roman" w:hAnsi="Times New Roman" w:cs="Times New Roman"/>
          <w:color w:val="000000"/>
          <w:sz w:val="28"/>
          <w:szCs w:val="28"/>
          <w:lang w:eastAsia="it-IT"/>
        </w:rPr>
        <w:t>L’attività di informazione ai resident</w:t>
      </w:r>
      <w:r>
        <w:rPr>
          <w:rFonts w:ascii="Times New Roman" w:hAnsi="Times New Roman" w:cs="Times New Roman"/>
          <w:color w:val="000000"/>
          <w:sz w:val="28"/>
          <w:szCs w:val="28"/>
          <w:lang w:eastAsia="it-IT"/>
        </w:rPr>
        <w:t>i</w:t>
      </w:r>
      <w:r w:rsidRPr="005F22F1">
        <w:rPr>
          <w:rFonts w:ascii="Times New Roman" w:hAnsi="Times New Roman" w:cs="Times New Roman"/>
          <w:color w:val="000000"/>
          <w:sz w:val="28"/>
          <w:szCs w:val="28"/>
          <w:lang w:eastAsia="it-IT"/>
        </w:rPr>
        <w:t xml:space="preserve"> del Quartiere Madonnina, non solo tramite il prezioso ruolo del Quartiere, ma anche tramite risposta a petizioni o altre tip</w:t>
      </w:r>
      <w:r w:rsidRPr="005F22F1">
        <w:rPr>
          <w:rFonts w:ascii="Times New Roman" w:hAnsi="Times New Roman" w:cs="Times New Roman"/>
          <w:color w:val="000000"/>
          <w:sz w:val="28"/>
          <w:szCs w:val="28"/>
          <w:lang w:eastAsia="it-IT"/>
        </w:rPr>
        <w:t>o</w:t>
      </w:r>
      <w:r w:rsidRPr="005F22F1">
        <w:rPr>
          <w:rFonts w:ascii="Times New Roman" w:hAnsi="Times New Roman" w:cs="Times New Roman"/>
          <w:color w:val="000000"/>
          <w:sz w:val="28"/>
          <w:szCs w:val="28"/>
          <w:lang w:eastAsia="it-IT"/>
        </w:rPr>
        <w:t>logie di istanze;</w:t>
      </w:r>
    </w:p>
    <w:p w:rsidR="003064EB" w:rsidRPr="005F22F1" w:rsidRDefault="003064EB" w:rsidP="00C97EA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eastAsia="it-IT"/>
        </w:rPr>
      </w:pPr>
    </w:p>
    <w:p w:rsidR="003064EB" w:rsidRDefault="003064EB" w:rsidP="00C97EA9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it-IT"/>
        </w:rPr>
      </w:pPr>
      <w:r w:rsidRPr="005F22F1">
        <w:rPr>
          <w:rFonts w:ascii="Times New Roman" w:hAnsi="Times New Roman" w:cs="Times New Roman"/>
          <w:b/>
          <w:bCs/>
          <w:color w:val="000000"/>
          <w:sz w:val="28"/>
          <w:szCs w:val="28"/>
          <w:lang w:eastAsia="it-IT"/>
        </w:rPr>
        <w:t>Considerata</w:t>
      </w:r>
    </w:p>
    <w:p w:rsidR="003064EB" w:rsidRPr="005F22F1" w:rsidRDefault="003064EB" w:rsidP="00C97EA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:rsidR="003064EB" w:rsidRPr="005F22F1" w:rsidRDefault="003064EB" w:rsidP="005F22F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5F22F1">
        <w:rPr>
          <w:rFonts w:ascii="Times New Roman" w:hAnsi="Times New Roman" w:cs="Times New Roman"/>
          <w:color w:val="000000"/>
          <w:sz w:val="28"/>
          <w:szCs w:val="28"/>
          <w:lang w:eastAsia="it-IT"/>
        </w:rPr>
        <w:t>L’importanza di mantenere gli impegni presi dall’Amministrazione Comunale a seguito degli indirizzi politici espressi dal Consiglio e la necessità non solo di d</w:t>
      </w:r>
      <w:r w:rsidRPr="005F22F1">
        <w:rPr>
          <w:rFonts w:ascii="Times New Roman" w:hAnsi="Times New Roman" w:cs="Times New Roman"/>
          <w:color w:val="000000"/>
          <w:sz w:val="28"/>
          <w:szCs w:val="28"/>
          <w:lang w:eastAsia="it-IT"/>
        </w:rPr>
        <w:t>a</w:t>
      </w:r>
      <w:r w:rsidRPr="005F22F1">
        <w:rPr>
          <w:rFonts w:ascii="Times New Roman" w:hAnsi="Times New Roman" w:cs="Times New Roman"/>
          <w:color w:val="000000"/>
          <w:sz w:val="28"/>
          <w:szCs w:val="28"/>
          <w:lang w:eastAsia="it-IT"/>
        </w:rPr>
        <w:t>re risposte certe ai cittadini sul percorso in essere, ma anche prospettive future in merito alle prospettive urbanistiche della zona ovest della città e del Quartiere Madonnina la necessità di far collimare gli obiettivi ambientali con quelli occ</w:t>
      </w:r>
      <w:r w:rsidRPr="005F22F1">
        <w:rPr>
          <w:rFonts w:ascii="Times New Roman" w:hAnsi="Times New Roman" w:cs="Times New Roman"/>
          <w:color w:val="000000"/>
          <w:sz w:val="28"/>
          <w:szCs w:val="28"/>
          <w:lang w:eastAsia="it-IT"/>
        </w:rPr>
        <w:t>u</w:t>
      </w:r>
      <w:r w:rsidRPr="005F22F1">
        <w:rPr>
          <w:rFonts w:ascii="Times New Roman" w:hAnsi="Times New Roman" w:cs="Times New Roman"/>
          <w:color w:val="000000"/>
          <w:sz w:val="28"/>
          <w:szCs w:val="28"/>
          <w:lang w:eastAsia="it-IT"/>
        </w:rPr>
        <w:t>pazionali che sono entrambi presenti in questa vicenda;</w:t>
      </w:r>
    </w:p>
    <w:p w:rsidR="003064EB" w:rsidRPr="005F22F1" w:rsidRDefault="003064EB" w:rsidP="005F22F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5F22F1">
        <w:rPr>
          <w:rFonts w:ascii="Times New Roman" w:hAnsi="Times New Roman" w:cs="Times New Roman"/>
          <w:color w:val="000000"/>
          <w:sz w:val="28"/>
          <w:szCs w:val="28"/>
          <w:lang w:eastAsia="it-IT"/>
        </w:rPr>
        <w:t>che i risultati delle campagne di monitoraggio hanno confermato che gli inqu</w:t>
      </w:r>
      <w:r w:rsidRPr="005F22F1">
        <w:rPr>
          <w:rFonts w:ascii="Times New Roman" w:hAnsi="Times New Roman" w:cs="Times New Roman"/>
          <w:color w:val="000000"/>
          <w:sz w:val="28"/>
          <w:szCs w:val="28"/>
          <w:lang w:eastAsia="it-IT"/>
        </w:rPr>
        <w:t>i</w:t>
      </w:r>
      <w:r w:rsidRPr="005F22F1">
        <w:rPr>
          <w:rFonts w:ascii="Times New Roman" w:hAnsi="Times New Roman" w:cs="Times New Roman"/>
          <w:color w:val="000000"/>
          <w:sz w:val="28"/>
          <w:szCs w:val="28"/>
          <w:lang w:eastAsia="it-IT"/>
        </w:rPr>
        <w:t>nanti rilevati nell’area esterna e limitrofa alle Fonderie, rispettano i limiti di Le</w:t>
      </w:r>
      <w:r w:rsidRPr="005F22F1">
        <w:rPr>
          <w:rFonts w:ascii="Times New Roman" w:hAnsi="Times New Roman" w:cs="Times New Roman"/>
          <w:color w:val="000000"/>
          <w:sz w:val="28"/>
          <w:szCs w:val="28"/>
          <w:lang w:eastAsia="it-IT"/>
        </w:rPr>
        <w:t>g</w:t>
      </w:r>
      <w:r w:rsidRPr="005F22F1">
        <w:rPr>
          <w:rFonts w:ascii="Times New Roman" w:hAnsi="Times New Roman" w:cs="Times New Roman"/>
          <w:color w:val="000000"/>
          <w:sz w:val="28"/>
          <w:szCs w:val="28"/>
          <w:lang w:eastAsia="it-IT"/>
        </w:rPr>
        <w:t>ge;</w:t>
      </w:r>
    </w:p>
    <w:p w:rsidR="003064EB" w:rsidRPr="005F22F1" w:rsidRDefault="003064EB" w:rsidP="00C97EA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eastAsia="it-IT"/>
        </w:rPr>
      </w:pPr>
    </w:p>
    <w:p w:rsidR="003064EB" w:rsidRDefault="003064EB" w:rsidP="00C97EA9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it-IT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it-IT"/>
        </w:rPr>
        <w:t>Si interroga il Sindaco e la Giunta</w:t>
      </w:r>
    </w:p>
    <w:p w:rsidR="003064EB" w:rsidRDefault="003064EB" w:rsidP="00C97EA9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it-IT"/>
        </w:rPr>
      </w:pPr>
    </w:p>
    <w:p w:rsidR="003064EB" w:rsidRPr="00BA7DA6" w:rsidRDefault="003064EB" w:rsidP="00C97EA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it-IT"/>
        </w:rPr>
      </w:pPr>
      <w:r w:rsidRPr="00BA7DA6">
        <w:rPr>
          <w:rFonts w:ascii="Times New Roman" w:hAnsi="Times New Roman" w:cs="Times New Roman"/>
          <w:color w:val="000000"/>
          <w:sz w:val="28"/>
          <w:szCs w:val="28"/>
          <w:lang w:eastAsia="it-IT"/>
        </w:rPr>
        <w:t>se vi sono stati dei fatti nuovi che hanno inciso o nei prossimi mesi possano inc</w:t>
      </w:r>
      <w:r w:rsidRPr="00BA7DA6">
        <w:rPr>
          <w:rFonts w:ascii="Times New Roman" w:hAnsi="Times New Roman" w:cs="Times New Roman"/>
          <w:color w:val="000000"/>
          <w:sz w:val="28"/>
          <w:szCs w:val="28"/>
          <w:lang w:eastAsia="it-IT"/>
        </w:rPr>
        <w:t>i</w:t>
      </w:r>
      <w:r w:rsidRPr="00BA7DA6">
        <w:rPr>
          <w:rFonts w:ascii="Times New Roman" w:hAnsi="Times New Roman" w:cs="Times New Roman"/>
          <w:color w:val="000000"/>
          <w:sz w:val="28"/>
          <w:szCs w:val="28"/>
          <w:lang w:eastAsia="it-IT"/>
        </w:rPr>
        <w:t xml:space="preserve">dere sull’esecuzione del Protocollo richiamato in premessa </w:t>
      </w:r>
    </w:p>
    <w:p w:rsidR="003064EB" w:rsidRPr="00BA7DA6" w:rsidRDefault="003064EB" w:rsidP="00C97EA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it-IT"/>
        </w:rPr>
      </w:pPr>
      <w:r w:rsidRPr="00BA7DA6">
        <w:rPr>
          <w:rFonts w:ascii="Times New Roman" w:hAnsi="Times New Roman" w:cs="Times New Roman"/>
          <w:color w:val="000000"/>
          <w:sz w:val="28"/>
          <w:szCs w:val="28"/>
          <w:lang w:eastAsia="it-IT"/>
        </w:rPr>
        <w:t xml:space="preserve">quali attività di monitoraggio sull’attività in collaborazione con ARPAE sono state svolte e gli esiti </w:t>
      </w:r>
    </w:p>
    <w:p w:rsidR="003064EB" w:rsidRPr="00BA7DA6" w:rsidRDefault="003064EB" w:rsidP="00C97EA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it-IT"/>
        </w:rPr>
      </w:pPr>
      <w:r w:rsidRPr="005F22F1">
        <w:rPr>
          <w:rFonts w:ascii="Times New Roman" w:hAnsi="Times New Roman" w:cs="Times New Roman"/>
          <w:color w:val="000000"/>
          <w:sz w:val="28"/>
          <w:szCs w:val="28"/>
          <w:lang w:eastAsia="it-IT"/>
        </w:rPr>
        <w:t>L’attività istituzionale e informale di confronto che si è verificata durante tutto il 2020 ed il 2021, nonostante la pandemia da Covid-19;</w:t>
      </w:r>
    </w:p>
    <w:p w:rsidR="003064EB" w:rsidRPr="00BA7DA6" w:rsidRDefault="003064EB" w:rsidP="00C97EA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it-IT"/>
        </w:rPr>
      </w:pPr>
      <w:r w:rsidRPr="005F22F1">
        <w:rPr>
          <w:rFonts w:ascii="Times New Roman" w:hAnsi="Times New Roman" w:cs="Times New Roman"/>
          <w:color w:val="000000"/>
          <w:sz w:val="28"/>
          <w:szCs w:val="28"/>
          <w:lang w:eastAsia="it-IT"/>
        </w:rPr>
        <w:t>L’attività di informazione ai resident</w:t>
      </w:r>
      <w:r>
        <w:rPr>
          <w:rFonts w:ascii="Times New Roman" w:hAnsi="Times New Roman" w:cs="Times New Roman"/>
          <w:color w:val="000000"/>
          <w:sz w:val="28"/>
          <w:szCs w:val="28"/>
          <w:lang w:eastAsia="it-IT"/>
        </w:rPr>
        <w:t>i</w:t>
      </w:r>
      <w:r w:rsidRPr="005F22F1">
        <w:rPr>
          <w:rFonts w:ascii="Times New Roman" w:hAnsi="Times New Roman" w:cs="Times New Roman"/>
          <w:color w:val="000000"/>
          <w:sz w:val="28"/>
          <w:szCs w:val="28"/>
          <w:lang w:eastAsia="it-IT"/>
        </w:rPr>
        <w:t xml:space="preserve"> del Quartiere Madonnina, non solo tramite il prezioso ruolo del Quartiere, ma anche tramite risposta a petizioni o altre tip</w:t>
      </w:r>
      <w:r w:rsidRPr="005F22F1">
        <w:rPr>
          <w:rFonts w:ascii="Times New Roman" w:hAnsi="Times New Roman" w:cs="Times New Roman"/>
          <w:color w:val="000000"/>
          <w:sz w:val="28"/>
          <w:szCs w:val="28"/>
          <w:lang w:eastAsia="it-IT"/>
        </w:rPr>
        <w:t>o</w:t>
      </w:r>
      <w:r w:rsidRPr="005F22F1">
        <w:rPr>
          <w:rFonts w:ascii="Times New Roman" w:hAnsi="Times New Roman" w:cs="Times New Roman"/>
          <w:color w:val="000000"/>
          <w:sz w:val="28"/>
          <w:szCs w:val="28"/>
          <w:lang w:eastAsia="it-IT"/>
        </w:rPr>
        <w:t>logie di istanze;</w:t>
      </w:r>
    </w:p>
    <w:p w:rsidR="003064EB" w:rsidRPr="00BA7DA6" w:rsidRDefault="003064EB" w:rsidP="00C97EA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it-IT"/>
        </w:rPr>
      </w:pPr>
      <w:r w:rsidRPr="00BA7DA6">
        <w:rPr>
          <w:rFonts w:ascii="Times New Roman" w:hAnsi="Times New Roman" w:cs="Times New Roman"/>
          <w:color w:val="000000"/>
          <w:sz w:val="28"/>
          <w:szCs w:val="28"/>
          <w:lang w:eastAsia="it-IT"/>
        </w:rPr>
        <w:t xml:space="preserve">La pandemia da Covid 19 come ha impattato sull’attività delle Fonderie, per quanto noto all’Amministrazione </w:t>
      </w:r>
    </w:p>
    <w:p w:rsidR="003064EB" w:rsidRPr="00BA7DA6" w:rsidRDefault="003064EB" w:rsidP="00C97EA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it-IT"/>
        </w:rPr>
      </w:pPr>
      <w:r w:rsidRPr="00BA7DA6">
        <w:rPr>
          <w:rFonts w:ascii="Times New Roman" w:hAnsi="Times New Roman" w:cs="Times New Roman"/>
          <w:color w:val="000000"/>
          <w:sz w:val="28"/>
          <w:szCs w:val="28"/>
          <w:lang w:eastAsia="it-IT"/>
        </w:rPr>
        <w:t>Quale è la situazione occupazionale nel sito di Modena delle fonderie Cooperat</w:t>
      </w:r>
      <w:r w:rsidRPr="00BA7DA6">
        <w:rPr>
          <w:rFonts w:ascii="Times New Roman" w:hAnsi="Times New Roman" w:cs="Times New Roman"/>
          <w:color w:val="000000"/>
          <w:sz w:val="28"/>
          <w:szCs w:val="28"/>
          <w:lang w:eastAsia="it-IT"/>
        </w:rPr>
        <w:t>i</w:t>
      </w:r>
      <w:r w:rsidRPr="00BA7DA6">
        <w:rPr>
          <w:rFonts w:ascii="Times New Roman" w:hAnsi="Times New Roman" w:cs="Times New Roman"/>
          <w:color w:val="000000"/>
          <w:sz w:val="28"/>
          <w:szCs w:val="28"/>
          <w:lang w:eastAsia="it-IT"/>
        </w:rPr>
        <w:t xml:space="preserve">ve </w:t>
      </w:r>
    </w:p>
    <w:p w:rsidR="003064EB" w:rsidRPr="00BA7DA6" w:rsidRDefault="003064EB" w:rsidP="00C97EA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it-IT"/>
        </w:rPr>
      </w:pPr>
      <w:r w:rsidRPr="00BA7DA6">
        <w:rPr>
          <w:rFonts w:ascii="Times New Roman" w:hAnsi="Times New Roman" w:cs="Times New Roman"/>
          <w:color w:val="000000"/>
          <w:sz w:val="28"/>
          <w:szCs w:val="28"/>
          <w:lang w:eastAsia="it-IT"/>
        </w:rPr>
        <w:t>Come intende l’Amministrazione rimodulare le fasi di partecipazione previste nel Protocollo una volta superata la fase di emergenza dovuta dalla pandemia da C</w:t>
      </w:r>
      <w:r w:rsidRPr="00BA7DA6">
        <w:rPr>
          <w:rFonts w:ascii="Times New Roman" w:hAnsi="Times New Roman" w:cs="Times New Roman"/>
          <w:color w:val="000000"/>
          <w:sz w:val="28"/>
          <w:szCs w:val="28"/>
          <w:lang w:eastAsia="it-IT"/>
        </w:rPr>
        <w:t>o</w:t>
      </w:r>
      <w:r w:rsidRPr="00BA7DA6">
        <w:rPr>
          <w:rFonts w:ascii="Times New Roman" w:hAnsi="Times New Roman" w:cs="Times New Roman"/>
          <w:color w:val="000000"/>
          <w:sz w:val="28"/>
          <w:szCs w:val="28"/>
          <w:lang w:eastAsia="it-IT"/>
        </w:rPr>
        <w:t xml:space="preserve">vid 19? </w:t>
      </w:r>
    </w:p>
    <w:p w:rsidR="003064EB" w:rsidRPr="00BA7DA6" w:rsidRDefault="003064EB" w:rsidP="00C97EA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it-IT"/>
        </w:rPr>
      </w:pPr>
      <w:r w:rsidRPr="00BA7DA6">
        <w:rPr>
          <w:rFonts w:ascii="Times New Roman" w:hAnsi="Times New Roman" w:cs="Times New Roman"/>
          <w:color w:val="000000"/>
          <w:sz w:val="28"/>
          <w:szCs w:val="28"/>
          <w:lang w:eastAsia="it-IT"/>
        </w:rPr>
        <w:t xml:space="preserve">La conseguente rimodulazione delle tappe intermedie disegnate dal Protocollo, connessi alla pandemia da Covid 19, produrranno ritardi nella cessazione dell’attività delle fonderie? Vi sono richieste di proroghe dell’AIA? </w:t>
      </w:r>
      <w:r>
        <w:rPr>
          <w:rFonts w:ascii="Times New Roman" w:hAnsi="Times New Roman" w:cs="Times New Roman"/>
          <w:color w:val="000000"/>
          <w:sz w:val="28"/>
          <w:szCs w:val="28"/>
          <w:lang w:eastAsia="it-IT"/>
        </w:rPr>
        <w:t>Tutto cons</w:t>
      </w:r>
      <w:r>
        <w:rPr>
          <w:rFonts w:ascii="Times New Roman" w:hAnsi="Times New Roman" w:cs="Times New Roman"/>
          <w:color w:val="000000"/>
          <w:sz w:val="28"/>
          <w:szCs w:val="28"/>
          <w:lang w:eastAsia="it-IT"/>
        </w:rPr>
        <w:t>i</w:t>
      </w:r>
      <w:r>
        <w:rPr>
          <w:rFonts w:ascii="Times New Roman" w:hAnsi="Times New Roman" w:cs="Times New Roman"/>
          <w:color w:val="000000"/>
          <w:sz w:val="28"/>
          <w:szCs w:val="28"/>
          <w:lang w:eastAsia="it-IT"/>
        </w:rPr>
        <w:t>derato è confermata la data del protocollo per la cessazione dell’attività o è ip</w:t>
      </w:r>
      <w:r>
        <w:rPr>
          <w:rFonts w:ascii="Times New Roman" w:hAnsi="Times New Roman" w:cs="Times New Roman"/>
          <w:color w:val="000000"/>
          <w:sz w:val="28"/>
          <w:szCs w:val="28"/>
          <w:lang w:eastAsia="it-IT"/>
        </w:rPr>
        <w:t>o</w:t>
      </w:r>
      <w:r>
        <w:rPr>
          <w:rFonts w:ascii="Times New Roman" w:hAnsi="Times New Roman" w:cs="Times New Roman"/>
          <w:color w:val="000000"/>
          <w:sz w:val="28"/>
          <w:szCs w:val="28"/>
          <w:lang w:eastAsia="it-IT"/>
        </w:rPr>
        <w:t>tizzabile una chiusura anticipata?</w:t>
      </w:r>
    </w:p>
    <w:p w:rsidR="003064EB" w:rsidRPr="00BA7DA6" w:rsidRDefault="003064EB" w:rsidP="00C97EA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it-IT"/>
        </w:rPr>
      </w:pPr>
      <w:r w:rsidRPr="00BA7DA6">
        <w:rPr>
          <w:rFonts w:ascii="Times New Roman" w:hAnsi="Times New Roman" w:cs="Times New Roman"/>
          <w:color w:val="000000"/>
          <w:sz w:val="28"/>
          <w:szCs w:val="28"/>
          <w:lang w:eastAsia="it-IT"/>
        </w:rPr>
        <w:t>Quali nuovi scenari pone la pandemia sia sotto il profilo economici che sociale nel settore della rigenerazione, ed in particolare con la necessità di avviare le b</w:t>
      </w:r>
      <w:r w:rsidRPr="00BA7DA6">
        <w:rPr>
          <w:rFonts w:ascii="Times New Roman" w:hAnsi="Times New Roman" w:cs="Times New Roman"/>
          <w:color w:val="000000"/>
          <w:sz w:val="28"/>
          <w:szCs w:val="28"/>
          <w:lang w:eastAsia="it-IT"/>
        </w:rPr>
        <w:t>o</w:t>
      </w:r>
      <w:r w:rsidRPr="00BA7DA6">
        <w:rPr>
          <w:rFonts w:ascii="Times New Roman" w:hAnsi="Times New Roman" w:cs="Times New Roman"/>
          <w:color w:val="000000"/>
          <w:sz w:val="28"/>
          <w:szCs w:val="28"/>
          <w:lang w:eastAsia="it-IT"/>
        </w:rPr>
        <w:t xml:space="preserve">nifiche e la rigenerazione dell’area dell’ex fonderia cooperativa </w:t>
      </w:r>
    </w:p>
    <w:p w:rsidR="003064EB" w:rsidRDefault="003064EB" w:rsidP="00C97EA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it-IT"/>
        </w:rPr>
      </w:pPr>
      <w:r w:rsidRPr="00BA7DA6">
        <w:rPr>
          <w:rFonts w:ascii="Times New Roman" w:hAnsi="Times New Roman" w:cs="Times New Roman"/>
          <w:color w:val="000000"/>
          <w:sz w:val="28"/>
          <w:szCs w:val="28"/>
          <w:lang w:eastAsia="it-IT"/>
        </w:rPr>
        <w:t>Quali strategie, obiettivi e azioni sono immaginate dal PUG per definire le voc</w:t>
      </w:r>
      <w:r w:rsidRPr="00BA7DA6">
        <w:rPr>
          <w:rFonts w:ascii="Times New Roman" w:hAnsi="Times New Roman" w:cs="Times New Roman"/>
          <w:color w:val="000000"/>
          <w:sz w:val="28"/>
          <w:szCs w:val="28"/>
          <w:lang w:eastAsia="it-IT"/>
        </w:rPr>
        <w:t>a</w:t>
      </w:r>
      <w:r w:rsidRPr="00BA7DA6">
        <w:rPr>
          <w:rFonts w:ascii="Times New Roman" w:hAnsi="Times New Roman" w:cs="Times New Roman"/>
          <w:color w:val="000000"/>
          <w:sz w:val="28"/>
          <w:szCs w:val="28"/>
          <w:lang w:eastAsia="it-IT"/>
        </w:rPr>
        <w:t xml:space="preserve">zioni dell’area delle fonderie cooperative? </w:t>
      </w:r>
    </w:p>
    <w:p w:rsidR="003064EB" w:rsidRDefault="003064EB" w:rsidP="00D665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064EB" w:rsidRPr="00BA7DA6" w:rsidRDefault="003064EB" w:rsidP="00D6651C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it-IT"/>
        </w:rPr>
      </w:pPr>
      <w:r w:rsidRPr="00BA7DA6">
        <w:rPr>
          <w:rFonts w:ascii="Times New Roman" w:hAnsi="Times New Roman" w:cs="Times New Roman"/>
          <w:color w:val="000000"/>
          <w:sz w:val="28"/>
          <w:szCs w:val="28"/>
          <w:lang w:eastAsia="it-IT"/>
        </w:rPr>
        <w:t>I consiglieri del Gruppo PD</w:t>
      </w:r>
    </w:p>
    <w:p w:rsidR="003064EB" w:rsidRPr="00BA7DA6" w:rsidRDefault="003064EB" w:rsidP="00D6651C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it-IT"/>
        </w:rPr>
      </w:pPr>
    </w:p>
    <w:p w:rsidR="003064EB" w:rsidRPr="00BA7DA6" w:rsidRDefault="003064EB" w:rsidP="00D6651C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it-IT"/>
        </w:rPr>
      </w:pPr>
      <w:r w:rsidRPr="00BA7DA6">
        <w:rPr>
          <w:rFonts w:ascii="Times New Roman" w:hAnsi="Times New Roman" w:cs="Times New Roman"/>
          <w:color w:val="000000"/>
          <w:sz w:val="28"/>
          <w:szCs w:val="28"/>
          <w:lang w:eastAsia="it-IT"/>
        </w:rPr>
        <w:t>Diego Len</w:t>
      </w:r>
      <w:r>
        <w:rPr>
          <w:rFonts w:ascii="Times New Roman" w:hAnsi="Times New Roman" w:cs="Times New Roman"/>
          <w:color w:val="000000"/>
          <w:sz w:val="28"/>
          <w:szCs w:val="28"/>
          <w:lang w:eastAsia="it-IT"/>
        </w:rPr>
        <w:t>z</w:t>
      </w:r>
      <w:r w:rsidRPr="00BA7DA6">
        <w:rPr>
          <w:rFonts w:ascii="Times New Roman" w:hAnsi="Times New Roman" w:cs="Times New Roman"/>
          <w:color w:val="000000"/>
          <w:sz w:val="28"/>
          <w:szCs w:val="28"/>
          <w:lang w:eastAsia="it-IT"/>
        </w:rPr>
        <w:t>ini</w:t>
      </w:r>
    </w:p>
    <w:p w:rsidR="003064EB" w:rsidRPr="00BA7DA6" w:rsidRDefault="003064EB" w:rsidP="00D6651C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it-IT"/>
        </w:rPr>
      </w:pPr>
    </w:p>
    <w:p w:rsidR="003064EB" w:rsidRPr="00BA7DA6" w:rsidRDefault="003064EB" w:rsidP="00D6651C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it-IT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it-IT"/>
        </w:rPr>
        <w:t>Alberto Cirelli</w:t>
      </w:r>
    </w:p>
    <w:p w:rsidR="003064EB" w:rsidRPr="00D6651C" w:rsidRDefault="003064EB" w:rsidP="00D665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064EB" w:rsidRPr="00D6651C" w:rsidRDefault="003064EB" w:rsidP="00D665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064EB" w:rsidRPr="00D6651C" w:rsidRDefault="003064EB" w:rsidP="00D665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064EB" w:rsidRPr="00D6651C" w:rsidRDefault="003064EB" w:rsidP="00D665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064EB" w:rsidRPr="00D6651C" w:rsidRDefault="003064EB" w:rsidP="00D6651C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3064EB" w:rsidRPr="00D6651C" w:rsidSect="00A621B5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2FD66678"/>
    <w:multiLevelType w:val="hybridMultilevel"/>
    <w:tmpl w:val="CAA0DE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150522"/>
    <w:multiLevelType w:val="hybridMultilevel"/>
    <w:tmpl w:val="3FEA4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gutterAtTop/>
  <w:defaultTabStop w:val="708"/>
  <w:autoHyphenation/>
  <w:hyphenationZone w:val="284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31EA"/>
    <w:rsid w:val="000A4CDE"/>
    <w:rsid w:val="000E776F"/>
    <w:rsid w:val="001137FA"/>
    <w:rsid w:val="00113E78"/>
    <w:rsid w:val="00141ACD"/>
    <w:rsid w:val="0018107C"/>
    <w:rsid w:val="002419BB"/>
    <w:rsid w:val="002E0344"/>
    <w:rsid w:val="003064EB"/>
    <w:rsid w:val="0037194C"/>
    <w:rsid w:val="0037479D"/>
    <w:rsid w:val="003F074E"/>
    <w:rsid w:val="0040158D"/>
    <w:rsid w:val="00404C34"/>
    <w:rsid w:val="00446BD9"/>
    <w:rsid w:val="005123C4"/>
    <w:rsid w:val="00536844"/>
    <w:rsid w:val="005426DC"/>
    <w:rsid w:val="005522B5"/>
    <w:rsid w:val="005F22F1"/>
    <w:rsid w:val="0062719A"/>
    <w:rsid w:val="00744B98"/>
    <w:rsid w:val="00830F95"/>
    <w:rsid w:val="00846908"/>
    <w:rsid w:val="00883FEA"/>
    <w:rsid w:val="00892C12"/>
    <w:rsid w:val="00925DB9"/>
    <w:rsid w:val="00955EC1"/>
    <w:rsid w:val="00980E0F"/>
    <w:rsid w:val="0099247D"/>
    <w:rsid w:val="009D1BCC"/>
    <w:rsid w:val="00A32760"/>
    <w:rsid w:val="00A531EA"/>
    <w:rsid w:val="00A621B5"/>
    <w:rsid w:val="00B2770F"/>
    <w:rsid w:val="00B756CB"/>
    <w:rsid w:val="00BA7DA6"/>
    <w:rsid w:val="00BB507C"/>
    <w:rsid w:val="00BE0774"/>
    <w:rsid w:val="00C56370"/>
    <w:rsid w:val="00C9023F"/>
    <w:rsid w:val="00C97EA9"/>
    <w:rsid w:val="00CA4519"/>
    <w:rsid w:val="00CC12CC"/>
    <w:rsid w:val="00D278D7"/>
    <w:rsid w:val="00D6651C"/>
    <w:rsid w:val="00E0643D"/>
    <w:rsid w:val="00E16827"/>
    <w:rsid w:val="00E50223"/>
    <w:rsid w:val="00E70C51"/>
    <w:rsid w:val="00F20DB6"/>
    <w:rsid w:val="00F736E5"/>
    <w:rsid w:val="00FE5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79D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A4CDE"/>
    <w:pPr>
      <w:keepNext/>
      <w:numPr>
        <w:ilvl w:val="1"/>
        <w:numId w:val="1"/>
      </w:numPr>
      <w:suppressAutoHyphens/>
      <w:spacing w:after="0" w:line="240" w:lineRule="auto"/>
      <w:ind w:left="3969"/>
      <w:outlineLvl w:val="1"/>
    </w:pPr>
    <w:rPr>
      <w:rFonts w:ascii="Arial" w:hAnsi="Arial" w:cs="Arial"/>
      <w:b/>
      <w:bCs/>
      <w:color w:val="000080"/>
      <w:sz w:val="20"/>
      <w:szCs w:val="20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0A4CDE"/>
    <w:rPr>
      <w:rFonts w:ascii="Arial" w:hAnsi="Arial" w:cs="Arial"/>
      <w:b/>
      <w:bCs/>
      <w:color w:val="000080"/>
      <w:sz w:val="20"/>
      <w:szCs w:val="20"/>
      <w:lang w:eastAsia="ar-SA" w:bidi="ar-SA"/>
    </w:rPr>
  </w:style>
  <w:style w:type="paragraph" w:styleId="BodyText">
    <w:name w:val="Body Text"/>
    <w:basedOn w:val="Normal"/>
    <w:link w:val="BodyTextChar"/>
    <w:uiPriority w:val="99"/>
    <w:rsid w:val="000A4CDE"/>
    <w:pPr>
      <w:suppressAutoHyphens/>
      <w:spacing w:after="12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A4CDE"/>
    <w:rPr>
      <w:rFonts w:ascii="Times New Roman" w:hAnsi="Times New Roman" w:cs="Times New Roman"/>
      <w:sz w:val="20"/>
      <w:szCs w:val="20"/>
      <w:lang w:eastAsia="ar-SA" w:bidi="ar-SA"/>
    </w:rPr>
  </w:style>
  <w:style w:type="paragraph" w:styleId="ListParagraph">
    <w:name w:val="List Paragraph"/>
    <w:basedOn w:val="Normal"/>
    <w:uiPriority w:val="99"/>
    <w:qFormat/>
    <w:rsid w:val="000A4CD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0A4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A4CD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5F22F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customStyle="1" w:styleId="documentotitolo">
    <w:name w:val="documentotitolo"/>
    <w:basedOn w:val="DefaultParagraphFont"/>
    <w:uiPriority w:val="99"/>
    <w:rsid w:val="00E5022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08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931</Words>
  <Characters>5310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Consiglio Comunale</dc:title>
  <dc:subject/>
  <dc:creator>Diego Lenzini</dc:creator>
  <cp:keywords/>
  <dc:description/>
  <cp:lastModifiedBy>pbubolo</cp:lastModifiedBy>
  <cp:revision>2</cp:revision>
  <cp:lastPrinted>2021-05-06T06:45:00Z</cp:lastPrinted>
  <dcterms:created xsi:type="dcterms:W3CDTF">2021-05-06T06:46:00Z</dcterms:created>
  <dcterms:modified xsi:type="dcterms:W3CDTF">2021-05-06T06:46:00Z</dcterms:modified>
</cp:coreProperties>
</file>