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D2A9C" w14:textId="6C56CC05" w:rsidR="00D14BDF" w:rsidRDefault="005A6264" w:rsidP="00D14BDF">
      <w:pPr>
        <w:autoSpaceDE w:val="0"/>
        <w:autoSpaceDN w:val="0"/>
        <w:adjustRightInd w:val="0"/>
        <w:spacing w:after="200" w:line="276" w:lineRule="auto"/>
        <w:ind w:left="-284" w:right="-376"/>
        <w:jc w:val="center"/>
        <w:rPr>
          <w:rFonts w:ascii="Helvetica" w:hAnsi="Helvetica" w:cs="Helvetica"/>
          <w:sz w:val="28"/>
          <w:szCs w:val="28"/>
        </w:rPr>
      </w:pPr>
      <w:r w:rsidRPr="00DE09A5">
        <w:rPr>
          <w:noProof/>
          <w:color w:val="0000FF"/>
          <w:lang w:eastAsia="it-IT"/>
        </w:rPr>
        <w:drawing>
          <wp:inline distT="0" distB="0" distL="0" distR="0" wp14:anchorId="42F72207" wp14:editId="0ED512CD">
            <wp:extent cx="2219325" cy="1088725"/>
            <wp:effectExtent l="0" t="0" r="0" b="0"/>
            <wp:docPr id="1" name="irc_mi" descr="Immagine che contiene clipart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magine che contiene clipart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421" cy="1093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881FC" w14:textId="77777777" w:rsidR="00C271CF" w:rsidRDefault="00D14BDF" w:rsidP="00D14BDF">
      <w:pPr>
        <w:autoSpaceDE w:val="0"/>
        <w:autoSpaceDN w:val="0"/>
        <w:adjustRightInd w:val="0"/>
        <w:spacing w:after="200" w:line="276" w:lineRule="auto"/>
        <w:ind w:left="-284" w:right="-376"/>
        <w:jc w:val="center"/>
        <w:rPr>
          <w:rFonts w:ascii="Helvetica" w:hAnsi="Helvetica" w:cs="Helvetica"/>
          <w:b/>
          <w:bCs/>
          <w:sz w:val="28"/>
          <w:szCs w:val="28"/>
        </w:rPr>
      </w:pPr>
      <w:r>
        <w:rPr>
          <w:rFonts w:ascii="Helvetica" w:hAnsi="Helvetica" w:cs="Helvetica"/>
          <w:b/>
          <w:bCs/>
          <w:sz w:val="28"/>
          <w:szCs w:val="28"/>
        </w:rPr>
        <w:t>Grupp</w:t>
      </w:r>
      <w:r w:rsidR="0030528C">
        <w:rPr>
          <w:rFonts w:ascii="Helvetica" w:hAnsi="Helvetica" w:cs="Helvetica"/>
          <w:b/>
          <w:bCs/>
          <w:sz w:val="28"/>
          <w:szCs w:val="28"/>
        </w:rPr>
        <w:t>o</w:t>
      </w:r>
      <w:r w:rsidR="00C271CF">
        <w:rPr>
          <w:rFonts w:ascii="Helvetica" w:hAnsi="Helvetica" w:cs="Helvetica"/>
          <w:b/>
          <w:bCs/>
          <w:sz w:val="28"/>
          <w:szCs w:val="28"/>
        </w:rPr>
        <w:t xml:space="preserve"> </w:t>
      </w:r>
      <w:r>
        <w:rPr>
          <w:rFonts w:ascii="Helvetica" w:hAnsi="Helvetica" w:cs="Helvetica"/>
          <w:b/>
          <w:bCs/>
          <w:sz w:val="28"/>
          <w:szCs w:val="28"/>
        </w:rPr>
        <w:t>Consiliar</w:t>
      </w:r>
      <w:r w:rsidR="0030528C">
        <w:rPr>
          <w:rFonts w:ascii="Helvetica" w:hAnsi="Helvetica" w:cs="Helvetica"/>
          <w:b/>
          <w:bCs/>
          <w:sz w:val="28"/>
          <w:szCs w:val="28"/>
        </w:rPr>
        <w:t>e</w:t>
      </w:r>
      <w:r>
        <w:rPr>
          <w:rFonts w:ascii="Helvetica" w:hAnsi="Helvetica" w:cs="Helvetica"/>
          <w:b/>
          <w:bCs/>
          <w:sz w:val="28"/>
          <w:szCs w:val="28"/>
        </w:rPr>
        <w:t xml:space="preserve"> </w:t>
      </w:r>
    </w:p>
    <w:p w14:paraId="7E4F55D1" w14:textId="77777777" w:rsidR="00C271CF" w:rsidRDefault="00C271CF" w:rsidP="00D14BDF">
      <w:pPr>
        <w:autoSpaceDE w:val="0"/>
        <w:autoSpaceDN w:val="0"/>
        <w:adjustRightInd w:val="0"/>
        <w:spacing w:after="200" w:line="276" w:lineRule="auto"/>
        <w:ind w:left="-284" w:right="-376"/>
        <w:jc w:val="center"/>
        <w:rPr>
          <w:rFonts w:ascii="Helvetica" w:hAnsi="Helvetica" w:cs="Helvetica"/>
          <w:b/>
          <w:bCs/>
          <w:sz w:val="28"/>
          <w:szCs w:val="28"/>
        </w:rPr>
      </w:pPr>
      <w:r>
        <w:rPr>
          <w:rFonts w:ascii="Helvetica" w:hAnsi="Helvetica" w:cs="Helvetica"/>
          <w:b/>
          <w:bCs/>
          <w:sz w:val="28"/>
          <w:szCs w:val="28"/>
        </w:rPr>
        <w:t>Fratelli d’Italia – Popolo della Famiglia</w:t>
      </w:r>
    </w:p>
    <w:p w14:paraId="449C38C0" w14:textId="04794CE4" w:rsidR="00D14BDF" w:rsidRPr="005A6264" w:rsidRDefault="005A6264" w:rsidP="005A6264">
      <w:pPr>
        <w:autoSpaceDE w:val="0"/>
        <w:autoSpaceDN w:val="0"/>
        <w:adjustRightInd w:val="0"/>
        <w:spacing w:after="200" w:line="276" w:lineRule="auto"/>
        <w:ind w:left="-284" w:right="-376"/>
        <w:jc w:val="right"/>
        <w:rPr>
          <w:rFonts w:ascii="Helvetica" w:hAnsi="Helvetica" w:cs="Helvetica"/>
          <w:b/>
          <w:bCs/>
          <w:sz w:val="28"/>
          <w:szCs w:val="28"/>
        </w:rPr>
      </w:pPr>
      <w:r w:rsidRPr="005A6264">
        <w:rPr>
          <w:rStyle w:val="documentotitolo"/>
          <w:sz w:val="28"/>
          <w:szCs w:val="28"/>
        </w:rPr>
        <w:t>PROTOCOLLO GENERALE n° 401055 del 27/12/2021</w:t>
      </w:r>
    </w:p>
    <w:p w14:paraId="3839F80A" w14:textId="77777777" w:rsidR="00D14BDF" w:rsidRPr="003319D4" w:rsidRDefault="00D14BDF" w:rsidP="00646557">
      <w:pPr>
        <w:autoSpaceDE w:val="0"/>
        <w:autoSpaceDN w:val="0"/>
        <w:adjustRightInd w:val="0"/>
        <w:spacing w:after="200" w:line="276" w:lineRule="auto"/>
        <w:jc w:val="right"/>
        <w:rPr>
          <w:rFonts w:ascii="Helvetica" w:hAnsi="Helvetica" w:cs="Helvetica"/>
        </w:rPr>
      </w:pPr>
      <w:r w:rsidRPr="003319D4">
        <w:rPr>
          <w:rFonts w:ascii="Helvetica" w:hAnsi="Helvetica" w:cs="Helvetica"/>
        </w:rPr>
        <w:t xml:space="preserve">Modena, </w:t>
      </w:r>
      <w:r w:rsidR="0030528C">
        <w:rPr>
          <w:rFonts w:ascii="Helvetica" w:hAnsi="Helvetica" w:cs="Helvetica"/>
        </w:rPr>
        <w:t>27</w:t>
      </w:r>
      <w:r w:rsidRPr="003319D4">
        <w:rPr>
          <w:rFonts w:ascii="Helvetica" w:hAnsi="Helvetica" w:cs="Helvetica"/>
        </w:rPr>
        <w:t>/</w:t>
      </w:r>
      <w:r w:rsidR="009B7579" w:rsidRPr="003319D4">
        <w:rPr>
          <w:rFonts w:ascii="Helvetica" w:hAnsi="Helvetica" w:cs="Helvetica"/>
        </w:rPr>
        <w:t>12</w:t>
      </w:r>
      <w:r w:rsidRPr="003319D4">
        <w:rPr>
          <w:rFonts w:ascii="Helvetica" w:hAnsi="Helvetica" w:cs="Helvetica"/>
        </w:rPr>
        <w:t>/202</w:t>
      </w:r>
      <w:r w:rsidR="0015734A" w:rsidRPr="003319D4">
        <w:rPr>
          <w:rFonts w:ascii="Helvetica" w:hAnsi="Helvetica" w:cs="Helvetica"/>
        </w:rPr>
        <w:t>1</w:t>
      </w:r>
    </w:p>
    <w:p w14:paraId="22ED6CC1" w14:textId="77777777" w:rsidR="00264513" w:rsidRPr="003319D4" w:rsidRDefault="00264513" w:rsidP="00646557">
      <w:pPr>
        <w:jc w:val="right"/>
        <w:rPr>
          <w:rFonts w:ascii="Helvetica" w:hAnsi="Helvetica" w:cs="Helvetica"/>
        </w:rPr>
      </w:pPr>
    </w:p>
    <w:p w14:paraId="0971E8C8" w14:textId="77777777" w:rsidR="009B7579" w:rsidRPr="003319D4" w:rsidRDefault="009B7579" w:rsidP="00646557">
      <w:pPr>
        <w:jc w:val="right"/>
        <w:rPr>
          <w:rFonts w:ascii="Helvetica" w:hAnsi="Helvetica" w:cs="Helvetica"/>
        </w:rPr>
      </w:pPr>
    </w:p>
    <w:p w14:paraId="71FBEAC3" w14:textId="77777777" w:rsidR="00F91F6E" w:rsidRPr="003319D4" w:rsidRDefault="00F91F6E" w:rsidP="00646557">
      <w:pPr>
        <w:jc w:val="right"/>
        <w:rPr>
          <w:rFonts w:ascii="Helvetica" w:hAnsi="Helvetica" w:cs="Helvetica"/>
        </w:rPr>
      </w:pPr>
      <w:r w:rsidRPr="003319D4">
        <w:rPr>
          <w:rFonts w:ascii="Helvetica" w:hAnsi="Helvetica" w:cs="Helvetica"/>
        </w:rPr>
        <w:t>Al Sindaco di Modena</w:t>
      </w:r>
    </w:p>
    <w:p w14:paraId="686A3E30" w14:textId="77777777" w:rsidR="00F91F6E" w:rsidRPr="003319D4" w:rsidRDefault="00F91F6E" w:rsidP="00646557">
      <w:pPr>
        <w:jc w:val="right"/>
        <w:rPr>
          <w:rFonts w:ascii="Helvetica" w:hAnsi="Helvetica" w:cs="Helvetica"/>
        </w:rPr>
      </w:pPr>
    </w:p>
    <w:p w14:paraId="4EE0A150" w14:textId="77777777" w:rsidR="00F91F6E" w:rsidRPr="003319D4" w:rsidRDefault="00F91F6E" w:rsidP="00646557">
      <w:pPr>
        <w:jc w:val="right"/>
        <w:rPr>
          <w:rFonts w:ascii="Helvetica" w:hAnsi="Helvetica" w:cs="Helvetica"/>
        </w:rPr>
      </w:pPr>
      <w:r w:rsidRPr="003319D4">
        <w:rPr>
          <w:rFonts w:ascii="Helvetica" w:hAnsi="Helvetica" w:cs="Helvetica"/>
        </w:rPr>
        <w:t>Al Presidente del Consiglio Comunale</w:t>
      </w:r>
    </w:p>
    <w:p w14:paraId="1A9946CB" w14:textId="77777777" w:rsidR="00F91F6E" w:rsidRPr="003319D4" w:rsidRDefault="00F91F6E" w:rsidP="00646557">
      <w:pPr>
        <w:jc w:val="right"/>
        <w:rPr>
          <w:rFonts w:ascii="Helvetica" w:hAnsi="Helvetica" w:cs="Helvetica"/>
        </w:rPr>
      </w:pPr>
      <w:r w:rsidRPr="003319D4">
        <w:rPr>
          <w:rFonts w:ascii="Helvetica" w:hAnsi="Helvetica" w:cs="Helvetica"/>
        </w:rPr>
        <w:t xml:space="preserve"> </w:t>
      </w:r>
    </w:p>
    <w:p w14:paraId="053D8D3A" w14:textId="77777777" w:rsidR="00F808DE" w:rsidRPr="003319D4" w:rsidRDefault="00D14BDF" w:rsidP="00646557">
      <w:pPr>
        <w:jc w:val="right"/>
        <w:rPr>
          <w:rFonts w:ascii="Helvetica" w:hAnsi="Helvetica"/>
          <w:shd w:val="clear" w:color="auto" w:fill="FFFFFF"/>
          <w:lang w:eastAsia="it-IT"/>
        </w:rPr>
      </w:pPr>
      <w:r w:rsidRPr="003319D4">
        <w:rPr>
          <w:rFonts w:ascii="Helvetica" w:hAnsi="Helvetica" w:cs="Helvetica"/>
        </w:rPr>
        <w:t>A</w:t>
      </w:r>
      <w:r w:rsidR="00F808DE" w:rsidRPr="003319D4">
        <w:rPr>
          <w:rFonts w:ascii="Helvetica" w:hAnsi="Helvetica" w:cs="Helvetica"/>
        </w:rPr>
        <w:t>ll’Assessor</w:t>
      </w:r>
      <w:r w:rsidR="00BB4BCC" w:rsidRPr="003319D4">
        <w:rPr>
          <w:rFonts w:ascii="Helvetica" w:hAnsi="Helvetica" w:cs="Helvetica"/>
        </w:rPr>
        <w:t>e competente</w:t>
      </w:r>
    </w:p>
    <w:p w14:paraId="361718A0" w14:textId="77777777" w:rsidR="005A6264" w:rsidRDefault="005A6264" w:rsidP="009B7579">
      <w:pPr>
        <w:spacing w:line="480" w:lineRule="exact"/>
        <w:jc w:val="center"/>
        <w:rPr>
          <w:rFonts w:ascii="Helvetica" w:hAnsi="Helvetica"/>
          <w:b/>
        </w:rPr>
      </w:pPr>
    </w:p>
    <w:p w14:paraId="4706893C" w14:textId="2F188286" w:rsidR="009B7579" w:rsidRDefault="009B7579" w:rsidP="009B7579">
      <w:pPr>
        <w:spacing w:line="480" w:lineRule="exact"/>
        <w:jc w:val="center"/>
        <w:rPr>
          <w:rFonts w:ascii="Helvetica" w:hAnsi="Helvetica"/>
          <w:b/>
        </w:rPr>
      </w:pPr>
      <w:r w:rsidRPr="003319D4">
        <w:rPr>
          <w:rFonts w:ascii="Helvetica" w:hAnsi="Helvetica"/>
          <w:b/>
        </w:rPr>
        <w:t>INTERROGAZIONE</w:t>
      </w:r>
      <w:r w:rsidR="0030528C">
        <w:rPr>
          <w:rFonts w:ascii="Helvetica" w:hAnsi="Helvetica"/>
          <w:b/>
        </w:rPr>
        <w:t xml:space="preserve"> </w:t>
      </w:r>
      <w:r w:rsidR="00490AB9">
        <w:rPr>
          <w:rFonts w:ascii="Helvetica" w:hAnsi="Helvetica"/>
          <w:b/>
        </w:rPr>
        <w:t xml:space="preserve">URGENTE </w:t>
      </w:r>
      <w:r w:rsidR="0030528C">
        <w:rPr>
          <w:rFonts w:ascii="Helvetica" w:hAnsi="Helvetica"/>
          <w:b/>
        </w:rPr>
        <w:t>CON RISPOSTA SCRITTA</w:t>
      </w:r>
    </w:p>
    <w:p w14:paraId="5A5424B2" w14:textId="77777777" w:rsidR="005A6264" w:rsidRPr="003319D4" w:rsidRDefault="005A6264" w:rsidP="009B7579">
      <w:pPr>
        <w:spacing w:line="480" w:lineRule="exact"/>
        <w:jc w:val="center"/>
        <w:rPr>
          <w:rFonts w:ascii="Helvetica" w:hAnsi="Helvetica"/>
          <w:b/>
        </w:rPr>
      </w:pPr>
    </w:p>
    <w:p w14:paraId="60CB8EC6" w14:textId="52E4F3DB" w:rsidR="009B7579" w:rsidRDefault="009B7579" w:rsidP="0030528C">
      <w:pPr>
        <w:spacing w:line="480" w:lineRule="exact"/>
        <w:jc w:val="both"/>
        <w:rPr>
          <w:rFonts w:ascii="Helvetica" w:hAnsi="Helvetica"/>
          <w:b/>
        </w:rPr>
      </w:pPr>
      <w:r w:rsidRPr="003319D4">
        <w:rPr>
          <w:rFonts w:ascii="Helvetica" w:hAnsi="Helvetica"/>
          <w:b/>
        </w:rPr>
        <w:t xml:space="preserve">Oggetto: </w:t>
      </w:r>
      <w:r w:rsidR="005A6264">
        <w:rPr>
          <w:rFonts w:ascii="Helvetica" w:hAnsi="Helvetica"/>
          <w:b/>
        </w:rPr>
        <w:t>G</w:t>
      </w:r>
      <w:r w:rsidR="0030528C">
        <w:rPr>
          <w:rFonts w:ascii="Helvetica" w:hAnsi="Helvetica"/>
          <w:b/>
        </w:rPr>
        <w:t>estione tamponi e disagi per i cittadini</w:t>
      </w:r>
    </w:p>
    <w:p w14:paraId="346BFE76" w14:textId="77777777" w:rsidR="005A6264" w:rsidRPr="003319D4" w:rsidRDefault="005A6264" w:rsidP="0030528C">
      <w:pPr>
        <w:spacing w:line="480" w:lineRule="exact"/>
        <w:jc w:val="both"/>
        <w:rPr>
          <w:rFonts w:ascii="Helvetica" w:hAnsi="Helvetica"/>
          <w:b/>
        </w:rPr>
      </w:pPr>
    </w:p>
    <w:p w14:paraId="7C3122CF" w14:textId="77777777" w:rsidR="009B7579" w:rsidRDefault="009B7579" w:rsidP="009B7579">
      <w:pPr>
        <w:spacing w:line="480" w:lineRule="exact"/>
        <w:jc w:val="center"/>
        <w:rPr>
          <w:rFonts w:ascii="Helvetica" w:hAnsi="Helvetica"/>
          <w:b/>
        </w:rPr>
      </w:pPr>
      <w:r w:rsidRPr="003319D4">
        <w:rPr>
          <w:rFonts w:ascii="Helvetica" w:hAnsi="Helvetica"/>
          <w:b/>
        </w:rPr>
        <w:t>premesso che</w:t>
      </w:r>
    </w:p>
    <w:p w14:paraId="04115A16" w14:textId="77777777" w:rsidR="00096035" w:rsidRDefault="00096035" w:rsidP="00096035">
      <w:pPr>
        <w:spacing w:line="480" w:lineRule="exact"/>
        <w:jc w:val="both"/>
        <w:rPr>
          <w:rFonts w:ascii="Helvetica" w:hAnsi="Helvetica"/>
        </w:rPr>
      </w:pPr>
      <w:r>
        <w:rPr>
          <w:rFonts w:ascii="Helvetica" w:hAnsi="Helvetica"/>
        </w:rPr>
        <w:t>- “</w:t>
      </w:r>
      <w:r w:rsidRPr="00096035">
        <w:rPr>
          <w:rFonts w:ascii="Helvetica" w:hAnsi="Helvetica"/>
          <w:i/>
        </w:rPr>
        <w:t>Il contact tracing, cioè il tracciamento dei contatti, è l'attività di ricerca e gestione dei contatti di un caso confermato COVID-19. Identificare e gestire i contatti dei casi confermati di COVID-19 permette di individuare e isolare rapidamente gli eventuali casi secondari e interrompere così la catena di trasmissione</w:t>
      </w:r>
      <w:r>
        <w:rPr>
          <w:rFonts w:ascii="Helvetica" w:hAnsi="Helvetica"/>
        </w:rPr>
        <w:t>”, così si legge sul sito dell’AUSL Modena;</w:t>
      </w:r>
    </w:p>
    <w:p w14:paraId="28B9AD46" w14:textId="77777777" w:rsidR="00096035" w:rsidRDefault="00096035" w:rsidP="00096035">
      <w:pPr>
        <w:spacing w:line="480" w:lineRule="exact"/>
        <w:jc w:val="both"/>
        <w:rPr>
          <w:rFonts w:ascii="Helvetica" w:hAnsi="Helvetica"/>
        </w:rPr>
      </w:pPr>
      <w:r>
        <w:rPr>
          <w:rFonts w:ascii="Helvetica" w:hAnsi="Helvetica"/>
        </w:rPr>
        <w:t>- a tale scopo un ruolo importante è rivestito dall’effettuazione del tampone che è previsto, secondo le indicazioni fornite dalla stessa AUSL</w:t>
      </w:r>
      <w:r w:rsidR="0092186B">
        <w:rPr>
          <w:rFonts w:ascii="Helvetica" w:hAnsi="Helvetica"/>
        </w:rPr>
        <w:t>,</w:t>
      </w:r>
      <w:r w:rsidR="003306E2">
        <w:rPr>
          <w:rFonts w:ascii="Helvetica" w:hAnsi="Helvetica"/>
        </w:rPr>
        <w:t xml:space="preserve"> a fine isolamento nel caso di </w:t>
      </w:r>
      <w:r>
        <w:rPr>
          <w:rFonts w:ascii="Helvetica" w:hAnsi="Helvetica"/>
        </w:rPr>
        <w:t>positivo sintomatico</w:t>
      </w:r>
      <w:r w:rsidR="0092186B">
        <w:rPr>
          <w:rFonts w:ascii="Helvetica" w:hAnsi="Helvetica"/>
        </w:rPr>
        <w:t xml:space="preserve"> o asintomatico, </w:t>
      </w:r>
      <w:r w:rsidR="003306E2">
        <w:rPr>
          <w:rFonts w:ascii="Helvetica" w:hAnsi="Helvetica"/>
        </w:rPr>
        <w:t>nell’ipotesi di</w:t>
      </w:r>
      <w:r w:rsidR="0092186B">
        <w:rPr>
          <w:rFonts w:ascii="Helvetica" w:hAnsi="Helvetica"/>
        </w:rPr>
        <w:t xml:space="preserve"> contatti stretti conviventi o non conviventi di persona </w:t>
      </w:r>
      <w:r w:rsidR="0092186B">
        <w:rPr>
          <w:rFonts w:ascii="Helvetica" w:hAnsi="Helvetica"/>
        </w:rPr>
        <w:lastRenderedPageBreak/>
        <w:t>risultata positiva al Covid-19, oltre che ovviamente nel caso in cui vi siano sintomi della malattia e sia quindi necessario accertare se si è o meno positivi al fine di attivare il tracciamento previsto.</w:t>
      </w:r>
    </w:p>
    <w:p w14:paraId="76392181" w14:textId="77777777" w:rsidR="0092186B" w:rsidRDefault="0092186B" w:rsidP="0092186B">
      <w:pPr>
        <w:spacing w:line="480" w:lineRule="exact"/>
        <w:jc w:val="center"/>
        <w:rPr>
          <w:rFonts w:ascii="Helvetica" w:hAnsi="Helvetica"/>
          <w:b/>
        </w:rPr>
      </w:pPr>
      <w:r>
        <w:rPr>
          <w:rFonts w:ascii="Helvetica" w:hAnsi="Helvetica"/>
          <w:b/>
        </w:rPr>
        <w:t>Rilevato che</w:t>
      </w:r>
    </w:p>
    <w:p w14:paraId="08C75238" w14:textId="77777777" w:rsidR="0092186B" w:rsidRDefault="0092186B" w:rsidP="0092186B">
      <w:pPr>
        <w:spacing w:line="480" w:lineRule="exact"/>
        <w:jc w:val="both"/>
        <w:rPr>
          <w:rFonts w:ascii="Helvetica" w:hAnsi="Helvetica"/>
        </w:rPr>
      </w:pPr>
      <w:r>
        <w:rPr>
          <w:rFonts w:ascii="Helvetica" w:hAnsi="Helvetica"/>
        </w:rPr>
        <w:t xml:space="preserve">- nella giornata del 26 dicembre presso il drive </w:t>
      </w:r>
      <w:proofErr w:type="spellStart"/>
      <w:r>
        <w:rPr>
          <w:rFonts w:ascii="Helvetica" w:hAnsi="Helvetica"/>
        </w:rPr>
        <w:t>through</w:t>
      </w:r>
      <w:proofErr w:type="spellEnd"/>
      <w:r>
        <w:rPr>
          <w:rFonts w:ascii="Helvetica" w:hAnsi="Helvetica"/>
        </w:rPr>
        <w:t xml:space="preserve"> di Via </w:t>
      </w:r>
      <w:proofErr w:type="spellStart"/>
      <w:r>
        <w:rPr>
          <w:rFonts w:ascii="Helvetica" w:hAnsi="Helvetica"/>
        </w:rPr>
        <w:t>Minutara</w:t>
      </w:r>
      <w:proofErr w:type="spellEnd"/>
      <w:r>
        <w:rPr>
          <w:rFonts w:ascii="Helvetica" w:hAnsi="Helvetica"/>
        </w:rPr>
        <w:t xml:space="preserve"> sin dalle prime ore del mattino si è formata una coda di diversi chilometri che si è allungata all’esterno del centro lungo Via </w:t>
      </w:r>
      <w:proofErr w:type="spellStart"/>
      <w:r>
        <w:rPr>
          <w:rFonts w:ascii="Helvetica" w:hAnsi="Helvetica"/>
        </w:rPr>
        <w:t>Minutara</w:t>
      </w:r>
      <w:proofErr w:type="spellEnd"/>
      <w:r>
        <w:rPr>
          <w:rFonts w:ascii="Helvetica" w:hAnsi="Helvetica"/>
        </w:rPr>
        <w:t>, fino a giungere alla rotatoria di Via Divisione Acqui;</w:t>
      </w:r>
    </w:p>
    <w:p w14:paraId="61A9E7AA" w14:textId="77777777" w:rsidR="0092186B" w:rsidRDefault="0092186B" w:rsidP="0092186B">
      <w:pPr>
        <w:spacing w:line="480" w:lineRule="exact"/>
        <w:jc w:val="both"/>
        <w:rPr>
          <w:rFonts w:ascii="Helvetica" w:hAnsi="Helvetica"/>
        </w:rPr>
      </w:pPr>
      <w:r>
        <w:rPr>
          <w:rFonts w:ascii="Helvetica" w:hAnsi="Helvetica"/>
        </w:rPr>
        <w:t>- all’interno delle autovetture in coda si trovavano anche cittadini con sintomi in attesa di effettuare il tampone che sono rimaste in fila sotto la pioggia per ore</w:t>
      </w:r>
      <w:r w:rsidR="00E754FF">
        <w:rPr>
          <w:rFonts w:ascii="Helvetica" w:hAnsi="Helvetica"/>
        </w:rPr>
        <w:t>. In molti casi si trattava di prenotazioni fissate dalla stessa AUSL</w:t>
      </w:r>
      <w:r>
        <w:rPr>
          <w:rFonts w:ascii="Helvetica" w:hAnsi="Helvetica"/>
        </w:rPr>
        <w:t>;</w:t>
      </w:r>
    </w:p>
    <w:p w14:paraId="4E293CDF" w14:textId="77777777" w:rsidR="0092186B" w:rsidRDefault="0092186B" w:rsidP="0092186B">
      <w:pPr>
        <w:spacing w:line="480" w:lineRule="exact"/>
        <w:jc w:val="both"/>
        <w:rPr>
          <w:rFonts w:ascii="Helvetica" w:hAnsi="Helvetica"/>
        </w:rPr>
      </w:pPr>
      <w:r>
        <w:rPr>
          <w:rFonts w:ascii="Helvetica" w:hAnsi="Helvetica"/>
        </w:rPr>
        <w:t xml:space="preserve">- risulta che il drive </w:t>
      </w:r>
      <w:proofErr w:type="spellStart"/>
      <w:r>
        <w:rPr>
          <w:rFonts w:ascii="Helvetica" w:hAnsi="Helvetica"/>
        </w:rPr>
        <w:t>through</w:t>
      </w:r>
      <w:proofErr w:type="spellEnd"/>
      <w:r>
        <w:rPr>
          <w:rFonts w:ascii="Helvetica" w:hAnsi="Helvetica"/>
        </w:rPr>
        <w:t xml:space="preserve"> di Modena fosse l’unico aperto in tutta la provincia </w:t>
      </w:r>
      <w:r w:rsidR="00E754FF">
        <w:rPr>
          <w:rFonts w:ascii="Helvetica" w:hAnsi="Helvetica"/>
        </w:rPr>
        <w:t>e che l’AUSL avesse disposto all’interno della struttura due addetti al tampone</w:t>
      </w:r>
      <w:r w:rsidR="00327C57">
        <w:rPr>
          <w:rFonts w:ascii="Helvetica" w:hAnsi="Helvetica"/>
        </w:rPr>
        <w:t>;</w:t>
      </w:r>
    </w:p>
    <w:p w14:paraId="1F11283B" w14:textId="77777777" w:rsidR="0092186B" w:rsidRDefault="0092186B" w:rsidP="0092186B">
      <w:pPr>
        <w:spacing w:line="480" w:lineRule="exact"/>
        <w:jc w:val="both"/>
        <w:rPr>
          <w:rFonts w:ascii="Helvetica" w:hAnsi="Helvetica"/>
        </w:rPr>
      </w:pPr>
      <w:r>
        <w:rPr>
          <w:rFonts w:ascii="Helvetica" w:hAnsi="Helvetica"/>
        </w:rPr>
        <w:t xml:space="preserve">- i tempi di attesa </w:t>
      </w:r>
      <w:r w:rsidR="00E754FF">
        <w:rPr>
          <w:rFonts w:ascii="Helvetica" w:hAnsi="Helvetica"/>
        </w:rPr>
        <w:t xml:space="preserve">sono arrivati fino a </w:t>
      </w:r>
      <w:proofErr w:type="gramStart"/>
      <w:r w:rsidR="00E754FF">
        <w:rPr>
          <w:rFonts w:ascii="Helvetica" w:hAnsi="Helvetica"/>
        </w:rPr>
        <w:t>5</w:t>
      </w:r>
      <w:proofErr w:type="gramEnd"/>
      <w:r w:rsidR="00E754FF">
        <w:rPr>
          <w:rFonts w:ascii="Helvetica" w:hAnsi="Helvetica"/>
        </w:rPr>
        <w:t xml:space="preserve"> ore e la polizia locale ha operato al fine di regolare e dirottare il traffico.</w:t>
      </w:r>
    </w:p>
    <w:p w14:paraId="70412484" w14:textId="77777777" w:rsidR="00E754FF" w:rsidRDefault="00E754FF" w:rsidP="00E754FF">
      <w:pPr>
        <w:spacing w:line="480" w:lineRule="exact"/>
        <w:jc w:val="center"/>
        <w:rPr>
          <w:rFonts w:ascii="Helvetica" w:hAnsi="Helvetica"/>
          <w:b/>
        </w:rPr>
      </w:pPr>
      <w:r>
        <w:rPr>
          <w:rFonts w:ascii="Helvetica" w:hAnsi="Helvetica"/>
          <w:b/>
        </w:rPr>
        <w:t>Considerato che</w:t>
      </w:r>
    </w:p>
    <w:p w14:paraId="0E22C7EE" w14:textId="77777777" w:rsidR="00E754FF" w:rsidRDefault="00E754FF" w:rsidP="00E754FF">
      <w:pPr>
        <w:spacing w:line="480" w:lineRule="exact"/>
        <w:rPr>
          <w:rFonts w:ascii="Helvetica" w:hAnsi="Helvetica"/>
        </w:rPr>
      </w:pPr>
      <w:r>
        <w:rPr>
          <w:rFonts w:ascii="Helvetica" w:hAnsi="Helvetica"/>
        </w:rPr>
        <w:t>- sono passati ormai due anni dall’inizio della pandemia;</w:t>
      </w:r>
    </w:p>
    <w:p w14:paraId="675C9F32" w14:textId="77777777" w:rsidR="00E754FF" w:rsidRDefault="00E754FF" w:rsidP="00E754FF">
      <w:pPr>
        <w:spacing w:line="480" w:lineRule="exact"/>
        <w:jc w:val="both"/>
        <w:rPr>
          <w:rFonts w:ascii="Helvetica" w:hAnsi="Helvetica"/>
        </w:rPr>
      </w:pPr>
      <w:r>
        <w:rPr>
          <w:rFonts w:ascii="Helvetica" w:hAnsi="Helvetica"/>
        </w:rPr>
        <w:t xml:space="preserve">- la contagiosità della cosiddetta “variante </w:t>
      </w:r>
      <w:r w:rsidR="00327C57">
        <w:rPr>
          <w:rFonts w:ascii="Helvetica" w:hAnsi="Helvetica"/>
        </w:rPr>
        <w:t>o</w:t>
      </w:r>
      <w:r>
        <w:rPr>
          <w:rFonts w:ascii="Helvetica" w:hAnsi="Helvetica"/>
        </w:rPr>
        <w:t>micron” che si sta diffondendo è nota anche ai non addetti ai lavori;</w:t>
      </w:r>
    </w:p>
    <w:p w14:paraId="675421AB" w14:textId="77777777" w:rsidR="00E754FF" w:rsidRDefault="00E754FF" w:rsidP="00E754FF">
      <w:pPr>
        <w:spacing w:line="480" w:lineRule="exact"/>
        <w:jc w:val="both"/>
        <w:rPr>
          <w:rFonts w:ascii="Helvetica" w:hAnsi="Helvetica"/>
        </w:rPr>
      </w:pPr>
      <w:r>
        <w:rPr>
          <w:rFonts w:ascii="Helvetica" w:hAnsi="Helvetica"/>
        </w:rPr>
        <w:t>- è evidente che i vaccini, seppur strumento fondamentale per contenere i sintomi ed evitare i ricoveri, non sono in grado di limitare i contagi</w:t>
      </w:r>
      <w:r w:rsidR="00BF6BE6">
        <w:rPr>
          <w:rFonts w:ascii="Helvetica" w:hAnsi="Helvetica"/>
        </w:rPr>
        <w:t>;</w:t>
      </w:r>
    </w:p>
    <w:p w14:paraId="219C9B87" w14:textId="77777777" w:rsidR="00BF6BE6" w:rsidRDefault="00E754FF" w:rsidP="00E754FF">
      <w:pPr>
        <w:spacing w:line="480" w:lineRule="exact"/>
        <w:jc w:val="both"/>
        <w:rPr>
          <w:rFonts w:ascii="Helvetica" w:hAnsi="Helvetica"/>
        </w:rPr>
      </w:pPr>
      <w:r>
        <w:rPr>
          <w:rFonts w:ascii="Helvetica" w:hAnsi="Helvetica"/>
        </w:rPr>
        <w:t>- un tracciamento veloce in una situazione di ripresa dei contagi è</w:t>
      </w:r>
      <w:r w:rsidR="00BF6BE6">
        <w:rPr>
          <w:rFonts w:ascii="Helvetica" w:hAnsi="Helvetica"/>
        </w:rPr>
        <w:t xml:space="preserve"> servizio </w:t>
      </w:r>
      <w:r>
        <w:rPr>
          <w:rFonts w:ascii="Helvetica" w:hAnsi="Helvetica"/>
        </w:rPr>
        <w:t>necessario per evitare il diffondersi della malattia</w:t>
      </w:r>
      <w:r w:rsidR="00BF6BE6">
        <w:rPr>
          <w:rFonts w:ascii="Helvetica" w:hAnsi="Helvetica"/>
        </w:rPr>
        <w:t>.</w:t>
      </w:r>
    </w:p>
    <w:p w14:paraId="10074DEE" w14:textId="77777777" w:rsidR="00BF6BE6" w:rsidRPr="00BF6BE6" w:rsidRDefault="00BF6BE6" w:rsidP="00BF6BE6">
      <w:pPr>
        <w:spacing w:line="480" w:lineRule="exact"/>
        <w:jc w:val="center"/>
        <w:rPr>
          <w:rFonts w:ascii="Helvetica" w:hAnsi="Helvetica"/>
          <w:b/>
        </w:rPr>
      </w:pPr>
      <w:r>
        <w:rPr>
          <w:rFonts w:ascii="Helvetica" w:hAnsi="Helvetica"/>
          <w:b/>
        </w:rPr>
        <w:t>Valutato che</w:t>
      </w:r>
    </w:p>
    <w:p w14:paraId="03456CAB" w14:textId="77777777" w:rsidR="009B7579" w:rsidRPr="003319D4" w:rsidRDefault="00BF6BE6" w:rsidP="009B7579">
      <w:pPr>
        <w:spacing w:line="480" w:lineRule="exact"/>
        <w:jc w:val="both"/>
        <w:rPr>
          <w:rFonts w:ascii="Helvetica" w:hAnsi="Helvetica"/>
        </w:rPr>
      </w:pPr>
      <w:r>
        <w:rPr>
          <w:rFonts w:ascii="Helvetica" w:hAnsi="Helvetica"/>
        </w:rPr>
        <w:t xml:space="preserve">- </w:t>
      </w:r>
      <w:r w:rsidRPr="00BF6BE6">
        <w:rPr>
          <w:rFonts w:ascii="Helvetica" w:hAnsi="Helvetica"/>
        </w:rPr>
        <w:t>a distanza di due an</w:t>
      </w:r>
      <w:r>
        <w:rPr>
          <w:rFonts w:ascii="Helvetica" w:hAnsi="Helvetica"/>
        </w:rPr>
        <w:t xml:space="preserve">ni dall’inizio della pandemia ed in presenza di picchi di contagi prevedibili quale è quello causato dal diffondersi della variante </w:t>
      </w:r>
      <w:r w:rsidR="00D02508">
        <w:rPr>
          <w:rFonts w:ascii="Helvetica" w:hAnsi="Helvetica"/>
        </w:rPr>
        <w:t>o</w:t>
      </w:r>
      <w:r>
        <w:rPr>
          <w:rFonts w:ascii="Helvetica" w:hAnsi="Helvetica"/>
        </w:rPr>
        <w:t xml:space="preserve">micron, pare agli interroganti che disagi quali quelli verificatisi nella giornata del 26 dicembre scorso debbano </w:t>
      </w:r>
      <w:r w:rsidR="00985900">
        <w:rPr>
          <w:rFonts w:ascii="Helvetica" w:hAnsi="Helvetica"/>
        </w:rPr>
        <w:t xml:space="preserve">e possano </w:t>
      </w:r>
      <w:r>
        <w:rPr>
          <w:rFonts w:ascii="Helvetica" w:hAnsi="Helvetica"/>
        </w:rPr>
        <w:t>essere superati e risolti al più presto</w:t>
      </w:r>
      <w:r w:rsidR="00985900">
        <w:rPr>
          <w:rFonts w:ascii="Helvetica" w:hAnsi="Helvetica"/>
        </w:rPr>
        <w:t xml:space="preserve"> reperendo </w:t>
      </w:r>
      <w:r w:rsidR="00981FC3">
        <w:rPr>
          <w:rFonts w:ascii="Helvetica" w:hAnsi="Helvetica"/>
        </w:rPr>
        <w:t xml:space="preserve">con celerità </w:t>
      </w:r>
      <w:r w:rsidR="00985900">
        <w:rPr>
          <w:rFonts w:ascii="Helvetica" w:hAnsi="Helvetica"/>
        </w:rPr>
        <w:t>tutti gli strumenti e le risorse necessarie</w:t>
      </w:r>
      <w:r w:rsidR="00327C57">
        <w:rPr>
          <w:rFonts w:ascii="Helvetica" w:hAnsi="Helvetica"/>
        </w:rPr>
        <w:t>.</w:t>
      </w:r>
    </w:p>
    <w:p w14:paraId="1966A15C" w14:textId="77777777" w:rsidR="00203461" w:rsidRPr="003319D4" w:rsidRDefault="00203461" w:rsidP="009B7579">
      <w:pPr>
        <w:spacing w:line="480" w:lineRule="exact"/>
        <w:jc w:val="both"/>
        <w:rPr>
          <w:rFonts w:ascii="Helvetica" w:hAnsi="Helvetica" w:cs="Helvetica"/>
        </w:rPr>
      </w:pPr>
      <w:r w:rsidRPr="003319D4">
        <w:rPr>
          <w:rFonts w:ascii="Helvetica" w:hAnsi="Helvetica" w:cs="Helvetica"/>
        </w:rPr>
        <w:lastRenderedPageBreak/>
        <w:t xml:space="preserve">tutto ciò premesso, rilevato </w:t>
      </w:r>
      <w:r w:rsidR="00BF6BE6">
        <w:rPr>
          <w:rFonts w:ascii="Helvetica" w:hAnsi="Helvetica" w:cs="Helvetica"/>
        </w:rPr>
        <w:t xml:space="preserve">considerato </w:t>
      </w:r>
      <w:r w:rsidRPr="003319D4">
        <w:rPr>
          <w:rFonts w:ascii="Helvetica" w:hAnsi="Helvetica" w:cs="Helvetica"/>
        </w:rPr>
        <w:t>e valutato,</w:t>
      </w:r>
    </w:p>
    <w:p w14:paraId="1148F39C" w14:textId="77777777" w:rsidR="009B7579" w:rsidRPr="003319D4" w:rsidRDefault="009B7579" w:rsidP="00784688">
      <w:pPr>
        <w:spacing w:line="480" w:lineRule="exact"/>
        <w:jc w:val="center"/>
        <w:rPr>
          <w:rFonts w:ascii="Helvetica" w:hAnsi="Helvetica"/>
        </w:rPr>
      </w:pPr>
      <w:r w:rsidRPr="003319D4">
        <w:rPr>
          <w:rFonts w:ascii="Helvetica" w:hAnsi="Helvetica" w:cs="Helvetica"/>
          <w:b/>
          <w:bCs/>
        </w:rPr>
        <w:t>s’interroga l’Amministrazione comunale per sapere:</w:t>
      </w:r>
    </w:p>
    <w:p w14:paraId="36B66018" w14:textId="77777777" w:rsidR="00981FC3" w:rsidRDefault="00981FC3" w:rsidP="00BF6BE6">
      <w:pPr>
        <w:spacing w:line="480" w:lineRule="exact"/>
        <w:jc w:val="both"/>
        <w:rPr>
          <w:rFonts w:ascii="Helvetica" w:hAnsi="Helvetica"/>
        </w:rPr>
      </w:pPr>
      <w:r>
        <w:rPr>
          <w:rFonts w:ascii="Helvetica" w:hAnsi="Helvetica"/>
        </w:rPr>
        <w:t>anche previa acquisizione di informazioni da parte degli enti competenti,</w:t>
      </w:r>
    </w:p>
    <w:p w14:paraId="0D9149F2" w14:textId="77777777" w:rsidR="00221D98" w:rsidRDefault="009B7579" w:rsidP="00BF6BE6">
      <w:pPr>
        <w:spacing w:line="480" w:lineRule="exact"/>
        <w:jc w:val="both"/>
        <w:rPr>
          <w:rFonts w:ascii="Helvetica" w:hAnsi="Helvetica"/>
        </w:rPr>
      </w:pPr>
      <w:r w:rsidRPr="003319D4">
        <w:rPr>
          <w:rFonts w:ascii="Helvetica" w:hAnsi="Helvetica"/>
        </w:rPr>
        <w:t xml:space="preserve">- </w:t>
      </w:r>
      <w:r w:rsidR="00BF6BE6">
        <w:rPr>
          <w:rFonts w:ascii="Helvetica" w:hAnsi="Helvetica"/>
        </w:rPr>
        <w:t xml:space="preserve">se è a conoscenza </w:t>
      </w:r>
      <w:r w:rsidR="006070F9">
        <w:rPr>
          <w:rFonts w:ascii="Helvetica" w:hAnsi="Helvetica"/>
        </w:rPr>
        <w:t>e conferma i</w:t>
      </w:r>
      <w:r w:rsidR="00BF6BE6">
        <w:rPr>
          <w:rFonts w:ascii="Helvetica" w:hAnsi="Helvetica"/>
        </w:rPr>
        <w:t xml:space="preserve"> fatti </w:t>
      </w:r>
      <w:r w:rsidR="00D02508">
        <w:rPr>
          <w:rFonts w:ascii="Helvetica" w:hAnsi="Helvetica"/>
        </w:rPr>
        <w:t>come sopra esposti;</w:t>
      </w:r>
    </w:p>
    <w:p w14:paraId="19CE787F" w14:textId="77777777" w:rsidR="00D02508" w:rsidRDefault="00D02508" w:rsidP="00BF6BE6">
      <w:pPr>
        <w:spacing w:line="480" w:lineRule="exact"/>
        <w:jc w:val="both"/>
        <w:rPr>
          <w:rFonts w:ascii="Helvetica" w:hAnsi="Helvetica"/>
        </w:rPr>
      </w:pPr>
      <w:r>
        <w:rPr>
          <w:rFonts w:ascii="Helvetica" w:hAnsi="Helvetica"/>
        </w:rPr>
        <w:t>- quali misure si intendono adottare al fine di evitare i disagi sopra esposti e mantenere l’efficacia dell’attività di tracciamento dei contatti;</w:t>
      </w:r>
    </w:p>
    <w:p w14:paraId="20F160BA" w14:textId="77777777" w:rsidR="00D02508" w:rsidRDefault="00D02508" w:rsidP="00BF6BE6">
      <w:pPr>
        <w:spacing w:line="480" w:lineRule="exact"/>
        <w:jc w:val="both"/>
        <w:rPr>
          <w:rFonts w:ascii="Helvetica" w:hAnsi="Helvetica"/>
        </w:rPr>
      </w:pPr>
      <w:r>
        <w:rPr>
          <w:rFonts w:ascii="Helvetica" w:hAnsi="Helvetica"/>
        </w:rPr>
        <w:t>- quanti operatori erano addetti al tampone nella giornata del 26 dicembre e quanti operatori si intendono destinare a tale attività sino a fine gennaio;</w:t>
      </w:r>
    </w:p>
    <w:p w14:paraId="67188913" w14:textId="77777777" w:rsidR="00D02508" w:rsidRDefault="00D02508" w:rsidP="00BF6BE6">
      <w:pPr>
        <w:spacing w:line="480" w:lineRule="exact"/>
        <w:jc w:val="both"/>
        <w:rPr>
          <w:rFonts w:ascii="Helvetica" w:hAnsi="Helvetica"/>
        </w:rPr>
      </w:pPr>
      <w:r>
        <w:rPr>
          <w:rFonts w:ascii="Helvetica" w:hAnsi="Helvetica"/>
        </w:rPr>
        <w:t>- quali sono i tempi di refertazione del tampone e quanti operatori sono addetti a tale attività;</w:t>
      </w:r>
    </w:p>
    <w:p w14:paraId="334F7F03" w14:textId="77777777" w:rsidR="00D02508" w:rsidRDefault="00D02508" w:rsidP="00BF6BE6">
      <w:pPr>
        <w:spacing w:line="480" w:lineRule="exact"/>
        <w:jc w:val="both"/>
        <w:rPr>
          <w:rFonts w:ascii="Helvetica" w:hAnsi="Helvetica"/>
        </w:rPr>
      </w:pPr>
      <w:r>
        <w:rPr>
          <w:rFonts w:ascii="Helvetica" w:hAnsi="Helvetica"/>
        </w:rPr>
        <w:t>- quali sono i tempi di notifica delle quarantene da parte del Dipartimento di Sanità Pubblica dell’AUSL di Modena e quante persone risultano addette a tale attività</w:t>
      </w:r>
      <w:r w:rsidR="006070F9">
        <w:rPr>
          <w:rFonts w:ascii="Helvetica" w:hAnsi="Helvetica"/>
        </w:rPr>
        <w:t>;</w:t>
      </w:r>
    </w:p>
    <w:p w14:paraId="0BC85927" w14:textId="77777777" w:rsidR="006070F9" w:rsidRDefault="006070F9" w:rsidP="00BF6BE6">
      <w:pPr>
        <w:spacing w:line="480" w:lineRule="exact"/>
        <w:jc w:val="both"/>
        <w:rPr>
          <w:rFonts w:ascii="Helvetica" w:hAnsi="Helvetica"/>
        </w:rPr>
      </w:pPr>
      <w:r>
        <w:rPr>
          <w:rFonts w:ascii="Helvetica" w:hAnsi="Helvetica"/>
        </w:rPr>
        <w:t>- se si è valutato di automatizzare le attività che non richiedono necessariamente la presenza di un operatore in modo da evitare il dispendio di risorse umane e velocizzare i processi;</w:t>
      </w:r>
    </w:p>
    <w:p w14:paraId="2010F673" w14:textId="77777777" w:rsidR="00D02508" w:rsidRDefault="00D02508" w:rsidP="00BF6BE6">
      <w:pPr>
        <w:spacing w:line="480" w:lineRule="exact"/>
        <w:jc w:val="both"/>
        <w:rPr>
          <w:rFonts w:ascii="Helvetica" w:hAnsi="Helvetica"/>
        </w:rPr>
      </w:pPr>
      <w:r>
        <w:rPr>
          <w:rFonts w:ascii="Helvetica" w:hAnsi="Helvetica"/>
        </w:rPr>
        <w:t xml:space="preserve">- quanti tra i cittadini che hanno effettuato il tampone nella giornata del 26 dicembre presso il drive </w:t>
      </w:r>
      <w:proofErr w:type="spellStart"/>
      <w:r>
        <w:rPr>
          <w:rFonts w:ascii="Helvetica" w:hAnsi="Helvetica"/>
        </w:rPr>
        <w:t>through</w:t>
      </w:r>
      <w:proofErr w:type="spellEnd"/>
      <w:r>
        <w:rPr>
          <w:rFonts w:ascii="Helvetica" w:hAnsi="Helvetica"/>
        </w:rPr>
        <w:t xml:space="preserve"> di Via </w:t>
      </w:r>
      <w:proofErr w:type="spellStart"/>
      <w:r>
        <w:rPr>
          <w:rFonts w:ascii="Helvetica" w:hAnsi="Helvetica"/>
        </w:rPr>
        <w:t>Minutara</w:t>
      </w:r>
      <w:proofErr w:type="spellEnd"/>
      <w:r>
        <w:rPr>
          <w:rFonts w:ascii="Helvetica" w:hAnsi="Helvetica"/>
        </w:rPr>
        <w:t xml:space="preserve"> avevano effettuato almeno la doppia dose del vaccino;</w:t>
      </w:r>
    </w:p>
    <w:p w14:paraId="45CB65FB" w14:textId="77777777" w:rsidR="00D02508" w:rsidRPr="003319D4" w:rsidRDefault="00D02508" w:rsidP="00BF6BE6">
      <w:pPr>
        <w:spacing w:line="480" w:lineRule="exact"/>
        <w:jc w:val="both"/>
        <w:rPr>
          <w:rFonts w:ascii="Helvetica" w:hAnsi="Helvetica"/>
        </w:rPr>
      </w:pPr>
    </w:p>
    <w:p w14:paraId="27141D9C" w14:textId="77777777" w:rsidR="009B7579" w:rsidRPr="003319D4" w:rsidRDefault="009B7579" w:rsidP="009B7579">
      <w:pPr>
        <w:spacing w:line="480" w:lineRule="exact"/>
        <w:ind w:left="6372"/>
        <w:jc w:val="both"/>
        <w:rPr>
          <w:rFonts w:ascii="Helvetica" w:hAnsi="Helvetica"/>
        </w:rPr>
      </w:pPr>
      <w:r w:rsidRPr="003319D4">
        <w:rPr>
          <w:rFonts w:ascii="Helvetica" w:hAnsi="Helvetica"/>
        </w:rPr>
        <w:t>I consiglieri firmatari</w:t>
      </w:r>
    </w:p>
    <w:p w14:paraId="49C0B1D4" w14:textId="77777777" w:rsidR="009B7579" w:rsidRDefault="00C271CF" w:rsidP="009B7579">
      <w:pPr>
        <w:spacing w:line="480" w:lineRule="exact"/>
        <w:ind w:left="6372"/>
        <w:jc w:val="both"/>
        <w:rPr>
          <w:rFonts w:ascii="Helvetica" w:hAnsi="Helvetica"/>
        </w:rPr>
      </w:pPr>
      <w:r>
        <w:rPr>
          <w:rFonts w:ascii="Helvetica" w:hAnsi="Helvetica"/>
        </w:rPr>
        <w:t>Elisa Rossini</w:t>
      </w:r>
    </w:p>
    <w:p w14:paraId="0072E8C9" w14:textId="77777777" w:rsidR="00C271CF" w:rsidRPr="003319D4" w:rsidRDefault="006070F9" w:rsidP="009B7579">
      <w:pPr>
        <w:spacing w:line="480" w:lineRule="exact"/>
        <w:ind w:left="6372"/>
        <w:jc w:val="both"/>
        <w:rPr>
          <w:rFonts w:ascii="Helvetica" w:hAnsi="Helvetica"/>
        </w:rPr>
      </w:pPr>
      <w:r>
        <w:rPr>
          <w:rFonts w:ascii="Helvetica" w:hAnsi="Helvetica"/>
        </w:rPr>
        <w:t>Antonio Baldini</w:t>
      </w:r>
    </w:p>
    <w:p w14:paraId="53592788" w14:textId="77777777" w:rsidR="009B7579" w:rsidRPr="009B7579" w:rsidRDefault="009B7579" w:rsidP="00A05678">
      <w:pPr>
        <w:autoSpaceDE w:val="0"/>
        <w:autoSpaceDN w:val="0"/>
        <w:adjustRightInd w:val="0"/>
        <w:spacing w:before="100" w:line="480" w:lineRule="exact"/>
        <w:jc w:val="both"/>
        <w:rPr>
          <w:rFonts w:ascii="Helvetica" w:hAnsi="Helvetica" w:cs="Helvetica"/>
          <w:color w:val="000000"/>
        </w:rPr>
      </w:pPr>
    </w:p>
    <w:p w14:paraId="1E4E754F" w14:textId="77777777" w:rsidR="00F65F6B" w:rsidRPr="00D307B5" w:rsidRDefault="00355ECA" w:rsidP="00A05678">
      <w:pPr>
        <w:autoSpaceDE w:val="0"/>
        <w:autoSpaceDN w:val="0"/>
        <w:adjustRightInd w:val="0"/>
        <w:spacing w:before="100" w:line="480" w:lineRule="exact"/>
        <w:jc w:val="both"/>
        <w:rPr>
          <w:color w:val="000000"/>
        </w:rPr>
      </w:pPr>
      <w:r w:rsidRPr="00D307B5">
        <w:rPr>
          <w:rFonts w:ascii="Helvetica" w:hAnsi="Helvetica" w:cs="Helvetica"/>
          <w:color w:val="000000"/>
        </w:rPr>
        <w:t>S</w:t>
      </w:r>
      <w:r w:rsidR="009F0AF2" w:rsidRPr="00D307B5">
        <w:rPr>
          <w:rFonts w:ascii="Helvetica" w:hAnsi="Helvetica" w:cs="Helvetica"/>
          <w:color w:val="000000"/>
        </w:rPr>
        <w:t xml:space="preserve">i </w:t>
      </w:r>
      <w:r w:rsidRPr="00D307B5">
        <w:rPr>
          <w:rFonts w:ascii="Helvetica" w:hAnsi="Helvetica" w:cs="Helvetica"/>
          <w:color w:val="000000"/>
        </w:rPr>
        <w:t>autorizza la diffusione a mezzo stampa</w:t>
      </w:r>
    </w:p>
    <w:sectPr w:rsidR="00F65F6B" w:rsidRPr="00D307B5" w:rsidSect="00E96574">
      <w:footerReference w:type="default" r:id="rId9"/>
      <w:pgSz w:w="12240" w:h="15840"/>
      <w:pgMar w:top="1417" w:right="1134" w:bottom="1134" w:left="1134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25970" w14:textId="77777777" w:rsidR="00787B41" w:rsidRDefault="00787B41" w:rsidP="00DE5953">
      <w:r>
        <w:separator/>
      </w:r>
    </w:p>
  </w:endnote>
  <w:endnote w:type="continuationSeparator" w:id="0">
    <w:p w14:paraId="673F2C4C" w14:textId="77777777" w:rsidR="00787B41" w:rsidRDefault="00787B41" w:rsidP="00DE5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F1EA6" w14:textId="77777777" w:rsidR="00DE5953" w:rsidRDefault="00245797">
    <w:pPr>
      <w:pStyle w:val="Pidipagina"/>
      <w:jc w:val="center"/>
    </w:pPr>
    <w:r>
      <w:fldChar w:fldCharType="begin"/>
    </w:r>
    <w:r w:rsidR="00DE5953">
      <w:instrText>PAGE   \* MERGEFORMAT</w:instrText>
    </w:r>
    <w:r>
      <w:fldChar w:fldCharType="separate"/>
    </w:r>
    <w:r w:rsidR="00981FC3">
      <w:rPr>
        <w:noProof/>
      </w:rPr>
      <w:t>3</w:t>
    </w:r>
    <w:r>
      <w:fldChar w:fldCharType="end"/>
    </w:r>
  </w:p>
  <w:p w14:paraId="5577A22A" w14:textId="77777777" w:rsidR="00DE5953" w:rsidRDefault="00DE595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5EDA1" w14:textId="77777777" w:rsidR="00787B41" w:rsidRDefault="00787B41" w:rsidP="00DE5953">
      <w:r>
        <w:separator/>
      </w:r>
    </w:p>
  </w:footnote>
  <w:footnote w:type="continuationSeparator" w:id="0">
    <w:p w14:paraId="1CF23C91" w14:textId="77777777" w:rsidR="00787B41" w:rsidRDefault="00787B41" w:rsidP="00DE59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02"/>
    <w:multiLevelType w:val="hybridMultilevel"/>
    <w:tmpl w:val="00000002"/>
    <w:lvl w:ilvl="0" w:tplc="00000065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003"/>
    <w:multiLevelType w:val="hybridMultilevel"/>
    <w:tmpl w:val="00000003"/>
    <w:lvl w:ilvl="0" w:tplc="000000C9">
      <w:numFmt w:val="bullet"/>
      <w:lvlText w:val="•"/>
      <w:lvlJc w:val="left"/>
      <w:pPr>
        <w:ind w:left="720" w:hanging="360"/>
      </w:pPr>
    </w:lvl>
    <w:lvl w:ilvl="1" w:tplc="000000CA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0004"/>
    <w:multiLevelType w:val="hybridMultilevel"/>
    <w:tmpl w:val="00000004"/>
    <w:lvl w:ilvl="0" w:tplc="0000012D">
      <w:numFmt w:val="bullet"/>
      <w:lvlText w:val="•"/>
      <w:lvlJc w:val="left"/>
      <w:pPr>
        <w:ind w:left="720" w:hanging="360"/>
      </w:pPr>
    </w:lvl>
    <w:lvl w:ilvl="1" w:tplc="0000012E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61F7095"/>
    <w:multiLevelType w:val="hybridMultilevel"/>
    <w:tmpl w:val="35AA1C50"/>
    <w:lvl w:ilvl="0" w:tplc="867A712C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766EC"/>
    <w:multiLevelType w:val="hybridMultilevel"/>
    <w:tmpl w:val="4F3C1E72"/>
    <w:lvl w:ilvl="0" w:tplc="E214AF44">
      <w:start w:val="14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10329"/>
    <w:multiLevelType w:val="hybridMultilevel"/>
    <w:tmpl w:val="5FC2FE8C"/>
    <w:lvl w:ilvl="0" w:tplc="CEF07112">
      <w:start w:val="14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A533FF"/>
    <w:multiLevelType w:val="hybridMultilevel"/>
    <w:tmpl w:val="52223556"/>
    <w:lvl w:ilvl="0" w:tplc="25F6ADC8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80348"/>
    <w:multiLevelType w:val="hybridMultilevel"/>
    <w:tmpl w:val="22CC6826"/>
    <w:lvl w:ilvl="0" w:tplc="424CF308">
      <w:numFmt w:val="bullet"/>
      <w:lvlText w:val="-"/>
      <w:lvlJc w:val="left"/>
      <w:pPr>
        <w:ind w:left="76" w:hanging="360"/>
      </w:pPr>
      <w:rPr>
        <w:rFonts w:ascii="Helvetica" w:eastAsia="Times New Roman" w:hAnsi="Helvetica" w:cs="Helvetica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9" w15:restartNumberingAfterBreak="0">
    <w:nsid w:val="285214D0"/>
    <w:multiLevelType w:val="hybridMultilevel"/>
    <w:tmpl w:val="07CA3672"/>
    <w:lvl w:ilvl="0" w:tplc="207212BC">
      <w:numFmt w:val="bullet"/>
      <w:lvlText w:val="-"/>
      <w:lvlJc w:val="left"/>
      <w:pPr>
        <w:ind w:left="76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0" w15:restartNumberingAfterBreak="0">
    <w:nsid w:val="2BCC606F"/>
    <w:multiLevelType w:val="hybridMultilevel"/>
    <w:tmpl w:val="5B1C99A0"/>
    <w:lvl w:ilvl="0" w:tplc="7E726C3A">
      <w:start w:val="14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786998"/>
    <w:multiLevelType w:val="hybridMultilevel"/>
    <w:tmpl w:val="D5663420"/>
    <w:lvl w:ilvl="0" w:tplc="3252F7EC">
      <w:start w:val="14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F2851"/>
    <w:multiLevelType w:val="hybridMultilevel"/>
    <w:tmpl w:val="579C8742"/>
    <w:lvl w:ilvl="0" w:tplc="9B1C287A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596E70"/>
    <w:multiLevelType w:val="hybridMultilevel"/>
    <w:tmpl w:val="483A3F42"/>
    <w:lvl w:ilvl="0" w:tplc="A7620C54">
      <w:numFmt w:val="bullet"/>
      <w:lvlText w:val=""/>
      <w:lvlJc w:val="left"/>
      <w:pPr>
        <w:ind w:left="76" w:hanging="360"/>
      </w:pPr>
      <w:rPr>
        <w:rFonts w:ascii="Symbol" w:eastAsia="Times New Roman" w:hAnsi="Symbo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4" w15:restartNumberingAfterBreak="0">
    <w:nsid w:val="44AC3441"/>
    <w:multiLevelType w:val="hybridMultilevel"/>
    <w:tmpl w:val="CA14EA0E"/>
    <w:lvl w:ilvl="0" w:tplc="9AA06316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EE163C"/>
    <w:multiLevelType w:val="hybridMultilevel"/>
    <w:tmpl w:val="4D0651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B664B4F"/>
    <w:multiLevelType w:val="hybridMultilevel"/>
    <w:tmpl w:val="83BAEA44"/>
    <w:lvl w:ilvl="0" w:tplc="A3B03DBA">
      <w:start w:val="14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3B6F5E"/>
    <w:multiLevelType w:val="multilevel"/>
    <w:tmpl w:val="638C519A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8" w15:restartNumberingAfterBreak="0">
    <w:nsid w:val="520673B3"/>
    <w:multiLevelType w:val="hybridMultilevel"/>
    <w:tmpl w:val="9666689E"/>
    <w:lvl w:ilvl="0" w:tplc="43C8A7D2">
      <w:start w:val="14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046FB7"/>
    <w:multiLevelType w:val="hybridMultilevel"/>
    <w:tmpl w:val="6A3ABB9E"/>
    <w:lvl w:ilvl="0" w:tplc="E6304102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325E54"/>
    <w:multiLevelType w:val="hybridMultilevel"/>
    <w:tmpl w:val="65B8B68E"/>
    <w:lvl w:ilvl="0" w:tplc="16344BFC">
      <w:start w:val="14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0D56A7"/>
    <w:multiLevelType w:val="hybridMultilevel"/>
    <w:tmpl w:val="F462FD8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57C03E8"/>
    <w:multiLevelType w:val="hybridMultilevel"/>
    <w:tmpl w:val="A8928A8C"/>
    <w:lvl w:ilvl="0" w:tplc="9C04C17E">
      <w:start w:val="14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894A3B"/>
    <w:multiLevelType w:val="hybridMultilevel"/>
    <w:tmpl w:val="0F50EAB0"/>
    <w:lvl w:ilvl="0" w:tplc="6D968BD6">
      <w:start w:val="14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86277A"/>
    <w:multiLevelType w:val="hybridMultilevel"/>
    <w:tmpl w:val="8AF2CFCE"/>
    <w:lvl w:ilvl="0" w:tplc="BB9E29F8">
      <w:start w:val="14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7A6E5B"/>
    <w:multiLevelType w:val="hybridMultilevel"/>
    <w:tmpl w:val="04E62788"/>
    <w:lvl w:ilvl="0" w:tplc="7D2A15CE">
      <w:numFmt w:val="bullet"/>
      <w:lvlText w:val="-"/>
      <w:lvlJc w:val="left"/>
      <w:pPr>
        <w:ind w:left="76" w:hanging="360"/>
      </w:pPr>
      <w:rPr>
        <w:rFonts w:ascii="Helvetica" w:eastAsia="Times New Roman" w:hAnsi="Helvetica" w:cs="Helvetica" w:hint="default"/>
        <w:b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6" w15:restartNumberingAfterBreak="0">
    <w:nsid w:val="7CFD388A"/>
    <w:multiLevelType w:val="hybridMultilevel"/>
    <w:tmpl w:val="DEE0F56C"/>
    <w:lvl w:ilvl="0" w:tplc="60344600">
      <w:start w:val="14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1"/>
  </w:num>
  <w:num w:numId="6">
    <w:abstractNumId w:val="15"/>
  </w:num>
  <w:num w:numId="7">
    <w:abstractNumId w:val="13"/>
  </w:num>
  <w:num w:numId="8">
    <w:abstractNumId w:val="8"/>
  </w:num>
  <w:num w:numId="9">
    <w:abstractNumId w:val="17"/>
  </w:num>
  <w:num w:numId="10">
    <w:abstractNumId w:val="9"/>
  </w:num>
  <w:num w:numId="11">
    <w:abstractNumId w:val="16"/>
  </w:num>
  <w:num w:numId="12">
    <w:abstractNumId w:val="22"/>
  </w:num>
  <w:num w:numId="13">
    <w:abstractNumId w:val="18"/>
  </w:num>
  <w:num w:numId="14">
    <w:abstractNumId w:val="26"/>
  </w:num>
  <w:num w:numId="15">
    <w:abstractNumId w:val="20"/>
  </w:num>
  <w:num w:numId="16">
    <w:abstractNumId w:val="24"/>
  </w:num>
  <w:num w:numId="17">
    <w:abstractNumId w:val="23"/>
  </w:num>
  <w:num w:numId="18">
    <w:abstractNumId w:val="10"/>
  </w:num>
  <w:num w:numId="19">
    <w:abstractNumId w:val="6"/>
  </w:num>
  <w:num w:numId="20">
    <w:abstractNumId w:val="11"/>
  </w:num>
  <w:num w:numId="21">
    <w:abstractNumId w:val="5"/>
  </w:num>
  <w:num w:numId="22">
    <w:abstractNumId w:val="12"/>
  </w:num>
  <w:num w:numId="23">
    <w:abstractNumId w:val="25"/>
  </w:num>
  <w:num w:numId="24">
    <w:abstractNumId w:val="4"/>
  </w:num>
  <w:num w:numId="25">
    <w:abstractNumId w:val="7"/>
  </w:num>
  <w:num w:numId="26">
    <w:abstractNumId w:val="14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BDF"/>
    <w:rsid w:val="000265D3"/>
    <w:rsid w:val="000357A8"/>
    <w:rsid w:val="0006573A"/>
    <w:rsid w:val="00082B6C"/>
    <w:rsid w:val="0009104C"/>
    <w:rsid w:val="00096035"/>
    <w:rsid w:val="000C5DE5"/>
    <w:rsid w:val="000C7DF7"/>
    <w:rsid w:val="000E04EF"/>
    <w:rsid w:val="000F6A79"/>
    <w:rsid w:val="00110FD0"/>
    <w:rsid w:val="001275E0"/>
    <w:rsid w:val="00137958"/>
    <w:rsid w:val="0015734A"/>
    <w:rsid w:val="00167E37"/>
    <w:rsid w:val="0017069F"/>
    <w:rsid w:val="0019014A"/>
    <w:rsid w:val="001923BC"/>
    <w:rsid w:val="001926C9"/>
    <w:rsid w:val="001A32C0"/>
    <w:rsid w:val="001C2BA1"/>
    <w:rsid w:val="001C354B"/>
    <w:rsid w:val="001C520D"/>
    <w:rsid w:val="001F1820"/>
    <w:rsid w:val="001F1B36"/>
    <w:rsid w:val="001F6117"/>
    <w:rsid w:val="00203461"/>
    <w:rsid w:val="00221D98"/>
    <w:rsid w:val="00225530"/>
    <w:rsid w:val="00245797"/>
    <w:rsid w:val="00253E97"/>
    <w:rsid w:val="00263FCE"/>
    <w:rsid w:val="00264513"/>
    <w:rsid w:val="00266AEC"/>
    <w:rsid w:val="0027003E"/>
    <w:rsid w:val="002E59E7"/>
    <w:rsid w:val="0030528C"/>
    <w:rsid w:val="00307C77"/>
    <w:rsid w:val="00312BB7"/>
    <w:rsid w:val="003166F5"/>
    <w:rsid w:val="003210BD"/>
    <w:rsid w:val="00326949"/>
    <w:rsid w:val="00327C57"/>
    <w:rsid w:val="003306E2"/>
    <w:rsid w:val="00330D9E"/>
    <w:rsid w:val="003319D4"/>
    <w:rsid w:val="00342332"/>
    <w:rsid w:val="00347A27"/>
    <w:rsid w:val="00355ECA"/>
    <w:rsid w:val="003A060F"/>
    <w:rsid w:val="003C50D9"/>
    <w:rsid w:val="003D3990"/>
    <w:rsid w:val="003E0396"/>
    <w:rsid w:val="003E18E1"/>
    <w:rsid w:val="003F4B93"/>
    <w:rsid w:val="00404E63"/>
    <w:rsid w:val="004352E2"/>
    <w:rsid w:val="00462ECF"/>
    <w:rsid w:val="004739A9"/>
    <w:rsid w:val="00490AB9"/>
    <w:rsid w:val="00494A85"/>
    <w:rsid w:val="00495183"/>
    <w:rsid w:val="004A3153"/>
    <w:rsid w:val="004A669D"/>
    <w:rsid w:val="004B63D7"/>
    <w:rsid w:val="004F4874"/>
    <w:rsid w:val="00513920"/>
    <w:rsid w:val="00524E97"/>
    <w:rsid w:val="00534F19"/>
    <w:rsid w:val="005A1619"/>
    <w:rsid w:val="005A6264"/>
    <w:rsid w:val="005C23A0"/>
    <w:rsid w:val="005E2DE0"/>
    <w:rsid w:val="005F50A5"/>
    <w:rsid w:val="006070F9"/>
    <w:rsid w:val="00607CB5"/>
    <w:rsid w:val="006321BB"/>
    <w:rsid w:val="00646557"/>
    <w:rsid w:val="00665CB7"/>
    <w:rsid w:val="00697AEA"/>
    <w:rsid w:val="006A19DE"/>
    <w:rsid w:val="006B60C8"/>
    <w:rsid w:val="006B7667"/>
    <w:rsid w:val="006C6EF1"/>
    <w:rsid w:val="006D417B"/>
    <w:rsid w:val="006E4E13"/>
    <w:rsid w:val="00715CA5"/>
    <w:rsid w:val="007339D0"/>
    <w:rsid w:val="00746797"/>
    <w:rsid w:val="00762355"/>
    <w:rsid w:val="00764CF9"/>
    <w:rsid w:val="00784688"/>
    <w:rsid w:val="00787B41"/>
    <w:rsid w:val="007A5674"/>
    <w:rsid w:val="007C27AF"/>
    <w:rsid w:val="008120BA"/>
    <w:rsid w:val="0084238E"/>
    <w:rsid w:val="00845A49"/>
    <w:rsid w:val="00870621"/>
    <w:rsid w:val="008952E9"/>
    <w:rsid w:val="0089546B"/>
    <w:rsid w:val="00896D9F"/>
    <w:rsid w:val="008D36E7"/>
    <w:rsid w:val="008E1AF4"/>
    <w:rsid w:val="008E67DF"/>
    <w:rsid w:val="009029EC"/>
    <w:rsid w:val="0092186B"/>
    <w:rsid w:val="009225D0"/>
    <w:rsid w:val="00925A9F"/>
    <w:rsid w:val="009621E3"/>
    <w:rsid w:val="00963B98"/>
    <w:rsid w:val="009644AF"/>
    <w:rsid w:val="009667A2"/>
    <w:rsid w:val="00981FC3"/>
    <w:rsid w:val="00983C68"/>
    <w:rsid w:val="00985900"/>
    <w:rsid w:val="0099756F"/>
    <w:rsid w:val="009A5F6A"/>
    <w:rsid w:val="009B2477"/>
    <w:rsid w:val="009B7579"/>
    <w:rsid w:val="009C5D58"/>
    <w:rsid w:val="009D18CA"/>
    <w:rsid w:val="009E39CB"/>
    <w:rsid w:val="009F0AF2"/>
    <w:rsid w:val="00A01DBD"/>
    <w:rsid w:val="00A05678"/>
    <w:rsid w:val="00A27B63"/>
    <w:rsid w:val="00A92D8B"/>
    <w:rsid w:val="00A97DA6"/>
    <w:rsid w:val="00AB0A1A"/>
    <w:rsid w:val="00AB1EAE"/>
    <w:rsid w:val="00AF3EB6"/>
    <w:rsid w:val="00AF73E4"/>
    <w:rsid w:val="00B0232B"/>
    <w:rsid w:val="00B26372"/>
    <w:rsid w:val="00B404FF"/>
    <w:rsid w:val="00B47EB1"/>
    <w:rsid w:val="00B6136A"/>
    <w:rsid w:val="00B6783D"/>
    <w:rsid w:val="00B839CE"/>
    <w:rsid w:val="00B862DD"/>
    <w:rsid w:val="00B87687"/>
    <w:rsid w:val="00B879EC"/>
    <w:rsid w:val="00BA7B5F"/>
    <w:rsid w:val="00BA7B6F"/>
    <w:rsid w:val="00BB4BCC"/>
    <w:rsid w:val="00BE284C"/>
    <w:rsid w:val="00BE2B56"/>
    <w:rsid w:val="00BF6BE6"/>
    <w:rsid w:val="00C271CF"/>
    <w:rsid w:val="00C27D6E"/>
    <w:rsid w:val="00C52475"/>
    <w:rsid w:val="00C63864"/>
    <w:rsid w:val="00C66733"/>
    <w:rsid w:val="00C67E96"/>
    <w:rsid w:val="00CA22E7"/>
    <w:rsid w:val="00CA3CA8"/>
    <w:rsid w:val="00CB4D91"/>
    <w:rsid w:val="00CD2228"/>
    <w:rsid w:val="00CD5B4B"/>
    <w:rsid w:val="00CE60E4"/>
    <w:rsid w:val="00CF3371"/>
    <w:rsid w:val="00D02508"/>
    <w:rsid w:val="00D12336"/>
    <w:rsid w:val="00D14BDF"/>
    <w:rsid w:val="00D27EF0"/>
    <w:rsid w:val="00D307B5"/>
    <w:rsid w:val="00D32A56"/>
    <w:rsid w:val="00D513CE"/>
    <w:rsid w:val="00DB18DA"/>
    <w:rsid w:val="00DC02D4"/>
    <w:rsid w:val="00DC553E"/>
    <w:rsid w:val="00DE09A5"/>
    <w:rsid w:val="00DE5953"/>
    <w:rsid w:val="00E51210"/>
    <w:rsid w:val="00E75230"/>
    <w:rsid w:val="00E754FF"/>
    <w:rsid w:val="00E76AC2"/>
    <w:rsid w:val="00E96574"/>
    <w:rsid w:val="00ED675A"/>
    <w:rsid w:val="00EE1663"/>
    <w:rsid w:val="00F04537"/>
    <w:rsid w:val="00F34D88"/>
    <w:rsid w:val="00F443F8"/>
    <w:rsid w:val="00F65F6B"/>
    <w:rsid w:val="00F808DE"/>
    <w:rsid w:val="00F91F6E"/>
    <w:rsid w:val="00FA5AEA"/>
    <w:rsid w:val="00FF3398"/>
    <w:rsid w:val="00FF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83A6DE"/>
  <w15:chartTrackingRefBased/>
  <w15:docId w15:val="{AD03EE9C-5775-47D3-9D4A-2CA16F0E5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5797"/>
    <w:rPr>
      <w:rFonts w:cs="Times New Roman"/>
      <w:sz w:val="24"/>
      <w:szCs w:val="24"/>
      <w:lang w:eastAsia="en-US"/>
    </w:rPr>
  </w:style>
  <w:style w:type="paragraph" w:styleId="Titolo2">
    <w:name w:val="heading 2"/>
    <w:basedOn w:val="Normale"/>
    <w:link w:val="Titolo2Carattere"/>
    <w:uiPriority w:val="9"/>
    <w:qFormat/>
    <w:rsid w:val="00B862DD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14BD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E5953"/>
    <w:pPr>
      <w:tabs>
        <w:tab w:val="center" w:pos="4819"/>
        <w:tab w:val="right" w:pos="9638"/>
      </w:tabs>
    </w:pPr>
    <w:rPr>
      <w:sz w:val="20"/>
      <w:szCs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locked/>
    <w:rsid w:val="00DE5953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DE5953"/>
    <w:pPr>
      <w:tabs>
        <w:tab w:val="center" w:pos="4819"/>
        <w:tab w:val="right" w:pos="9638"/>
      </w:tabs>
    </w:pPr>
    <w:rPr>
      <w:sz w:val="20"/>
      <w:szCs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locked/>
    <w:rsid w:val="00DE5953"/>
    <w:rPr>
      <w:rFonts w:cs="Times New Roman"/>
    </w:rPr>
  </w:style>
  <w:style w:type="paragraph" w:customStyle="1" w:styleId="Normale1">
    <w:name w:val="Normale1"/>
    <w:rsid w:val="00607CB5"/>
    <w:pPr>
      <w:widowControl w:val="0"/>
    </w:pPr>
    <w:rPr>
      <w:rFonts w:eastAsia="Calibri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18E1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3E18E1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F04537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character" w:styleId="Collegamentoipertestuale">
    <w:name w:val="Hyperlink"/>
    <w:uiPriority w:val="99"/>
    <w:semiHidden/>
    <w:unhideWhenUsed/>
    <w:rsid w:val="00F04537"/>
    <w:rPr>
      <w:color w:val="0000FF"/>
      <w:u w:val="single"/>
    </w:rPr>
  </w:style>
  <w:style w:type="character" w:styleId="Enfasigrassetto">
    <w:name w:val="Strong"/>
    <w:uiPriority w:val="22"/>
    <w:qFormat/>
    <w:rsid w:val="00F04537"/>
    <w:rPr>
      <w:b/>
      <w:bCs/>
    </w:rPr>
  </w:style>
  <w:style w:type="character" w:styleId="Enfasicorsivo">
    <w:name w:val="Emphasis"/>
    <w:uiPriority w:val="20"/>
    <w:qFormat/>
    <w:rsid w:val="00F04537"/>
    <w:rPr>
      <w:i/>
      <w:iCs/>
    </w:rPr>
  </w:style>
  <w:style w:type="character" w:customStyle="1" w:styleId="Titolo2Carattere">
    <w:name w:val="Titolo 2 Carattere"/>
    <w:link w:val="Titolo2"/>
    <w:uiPriority w:val="9"/>
    <w:rsid w:val="00B862DD"/>
    <w:rPr>
      <w:rFonts w:ascii="Times New Roman" w:hAnsi="Times New Roman" w:cs="Times New Roman"/>
      <w:b/>
      <w:bCs/>
      <w:sz w:val="36"/>
      <w:szCs w:val="36"/>
    </w:rPr>
  </w:style>
  <w:style w:type="character" w:customStyle="1" w:styleId="documentotitolo">
    <w:name w:val="documentotitolo"/>
    <w:basedOn w:val="Carpredefinitoparagrafo"/>
    <w:rsid w:val="005A62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7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80914-9281-40C0-96FE-95DD8671A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652</Words>
  <Characters>3469</Characters>
  <Application>Microsoft Office Word</Application>
  <DocSecurity>0</DocSecurity>
  <Lines>72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Ferdinando Tripi</dc:creator>
  <cp:keywords/>
  <cp:lastModifiedBy>Simone Buganza</cp:lastModifiedBy>
  <cp:revision>3</cp:revision>
  <dcterms:created xsi:type="dcterms:W3CDTF">2021-12-27T11:50:00Z</dcterms:created>
  <dcterms:modified xsi:type="dcterms:W3CDTF">2021-12-27T11:51:00Z</dcterms:modified>
</cp:coreProperties>
</file>