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43" w:rsidRDefault="00D15E43">
      <w:pPr>
        <w:pStyle w:val="Predefinito"/>
        <w:jc w:val="center"/>
      </w:pPr>
      <w:r w:rsidRPr="005D0398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3.5pt;height:63pt;visibility:visible">
            <v:imagedata r:id="rId6" o:title=""/>
          </v:shape>
        </w:pict>
      </w:r>
    </w:p>
    <w:p w:rsidR="00D15E43" w:rsidRDefault="00D15E43">
      <w:pPr>
        <w:pStyle w:val="Predefini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Consiglio comunale</w:t>
      </w:r>
    </w:p>
    <w:p w:rsidR="00D15E43" w:rsidRDefault="00D15E43">
      <w:pPr>
        <w:pStyle w:val="Predefinito"/>
        <w:jc w:val="center"/>
      </w:pPr>
      <w:r>
        <w:rPr>
          <w:rFonts w:ascii="Times New Roman" w:hAnsi="Times New Roman" w:cs="Times New Roman"/>
          <w:b/>
          <w:sz w:val="28"/>
          <w:szCs w:val="24"/>
        </w:rPr>
        <w:t>Gruppi consiliari Lega Modena e Forza Italia</w:t>
      </w:r>
    </w:p>
    <w:p w:rsidR="00D15E43" w:rsidRDefault="00D15E43">
      <w:pPr>
        <w:pStyle w:val="Textbody"/>
        <w:jc w:val="right"/>
      </w:pPr>
    </w:p>
    <w:p w:rsidR="00D15E43" w:rsidRDefault="00D15E43">
      <w:pPr>
        <w:pStyle w:val="Textbody"/>
        <w:jc w:val="right"/>
      </w:pPr>
      <w:r>
        <w:rPr>
          <w:rStyle w:val="documentotitolo"/>
          <w:rFonts w:cs="Mangal"/>
        </w:rPr>
        <w:t>PROTOCOLLO GENERALE n° 65234 del 03/03/2021</w:t>
      </w:r>
    </w:p>
    <w:p w:rsidR="00D15E43" w:rsidRDefault="00D15E43">
      <w:pPr>
        <w:pStyle w:val="Textbody"/>
        <w:jc w:val="right"/>
      </w:pPr>
      <w:r>
        <w:rPr>
          <w:rStyle w:val="documentotitolo"/>
          <w:rFonts w:cs="Mangal"/>
        </w:rPr>
        <w:t>(P.E.C.)</w:t>
      </w:r>
    </w:p>
    <w:p w:rsidR="00D15E43" w:rsidRDefault="00D15E43">
      <w:pPr>
        <w:pStyle w:val="Standard"/>
        <w:jc w:val="right"/>
      </w:pPr>
      <w:r>
        <w:rPr>
          <w:rFonts w:ascii="Arial" w:hAnsi="Arial" w:cs="Arial"/>
          <w:i/>
          <w:color w:val="000000"/>
          <w:sz w:val="22"/>
          <w:szCs w:val="22"/>
        </w:rPr>
        <w:t>Modena</w:t>
      </w:r>
      <w:r>
        <w:rPr>
          <w:rFonts w:ascii="Arial" w:hAnsi="Arial" w:cs="Arial"/>
          <w:i/>
          <w:color w:val="000000"/>
        </w:rPr>
        <w:t>, 02/03/2021</w:t>
      </w:r>
    </w:p>
    <w:p w:rsidR="00D15E43" w:rsidRDefault="00D15E43">
      <w:pPr>
        <w:pStyle w:val="Standard"/>
        <w:jc w:val="right"/>
        <w:rPr>
          <w:i/>
          <w:color w:val="000000"/>
        </w:rPr>
      </w:pP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Al Sindaco del comune di Modena</w:t>
      </w: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Al Presidente del Consiglio comunale di Modena</w:t>
      </w: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INTERROGAZIONE</w:t>
      </w: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</w:p>
    <w:p w:rsidR="00D15E43" w:rsidRDefault="00D15E4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stato di realizzazione dell'emendamento prot. gen. 66922 del 04/03/20 approvato nell'ordine del giorno sui consultori prot. gen. 338491 del 14/11/2019.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 w:cs="Arial"/>
          <w:b/>
        </w:rPr>
      </w:pPr>
    </w:p>
    <w:p w:rsidR="00D15E43" w:rsidRDefault="00D15E43">
      <w:pPr>
        <w:pStyle w:val="Standard"/>
        <w:suppressAutoHyphens w:val="0"/>
        <w:spacing w:after="160" w:line="251" w:lineRule="auto"/>
        <w:jc w:val="center"/>
        <w:textAlignment w:val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CONSIDERATO CHE:</w:t>
      </w:r>
    </w:p>
    <w:p w:rsidR="00D15E43" w:rsidRDefault="00D15E43">
      <w:pPr>
        <w:pStyle w:val="Textbody"/>
        <w:suppressAutoHyphens w:val="0"/>
        <w:spacing w:after="160" w:line="251" w:lineRule="auto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 data 14/11/2019 è stato presentato un ordine del giorno dal titolo “Rafforzamento della rete dei consultori in città”, protocollo generale n° 338491, prima firmataria la consigliera Federica Venturelli;</w:t>
      </w:r>
    </w:p>
    <w:p w:rsidR="00D15E43" w:rsidRDefault="00D15E43">
      <w:pPr>
        <w:pStyle w:val="Textbody"/>
        <w:suppressAutoHyphens w:val="0"/>
        <w:spacing w:after="160" w:line="251" w:lineRule="auto"/>
        <w:textAlignment w:val="auto"/>
        <w:rPr>
          <w:rFonts w:ascii="Arial" w:hAnsi="Arial"/>
          <w:b/>
          <w:bCs/>
          <w:color w:val="000000"/>
        </w:rPr>
      </w:pPr>
    </w:p>
    <w:p w:rsidR="00D15E43" w:rsidRDefault="00D15E43">
      <w:pPr>
        <w:pStyle w:val="Textbody"/>
        <w:suppressAutoHyphens w:val="0"/>
        <w:spacing w:after="160" w:line="251" w:lineRule="auto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 integrazione del testo della mozione è stato presentato un emendamento prot. gen. 66922 del 04/03/2020 che recita testualmente: “a pagina 3, sotto a “Impegna il Sindaco e la Giunta”, aggiungere un nono punto con la seguente dicitura: ” a mettere in campo tutte le azioni necessarie, anche di natura economica, affinchè una donna, che vorrebbe pros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</w:rPr>
        <w:t>guire la propria gravidanza, non abortisca solamente per paura di non essere in grado di mantenere economicamente il proprio figlio”.</w:t>
      </w:r>
    </w:p>
    <w:p w:rsidR="00D15E43" w:rsidRDefault="00D15E43">
      <w:pPr>
        <w:pStyle w:val="Textbody"/>
        <w:widowControl/>
        <w:rPr>
          <w:rFonts w:ascii="Arial" w:hAnsi="Arial"/>
          <w:color w:val="000000"/>
        </w:rPr>
      </w:pPr>
    </w:p>
    <w:p w:rsidR="00D15E43" w:rsidRDefault="00D15E43"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VISTO CHE:</w:t>
      </w:r>
    </w:p>
    <w:p w:rsidR="00D15E43" w:rsidRDefault="00D15E43">
      <w:pPr>
        <w:pStyle w:val="Textbody"/>
        <w:jc w:val="center"/>
        <w:rPr>
          <w:rFonts w:ascii="Arial" w:hAnsi="Arial"/>
          <w:b/>
          <w:bCs/>
        </w:rPr>
      </w:pPr>
    </w:p>
    <w:p w:rsidR="00D15E43" w:rsidRDefault="00D15E43">
      <w:pPr>
        <w:pStyle w:val="Textbody"/>
        <w:rPr>
          <w:rFonts w:ascii="Arial" w:hAnsi="Arial"/>
        </w:rPr>
      </w:pPr>
      <w:r>
        <w:rPr>
          <w:rFonts w:ascii="Arial" w:hAnsi="Arial"/>
        </w:rPr>
        <w:t>l'ordine del giorno prot. gen. 338491 è stato approvato dal consiglio comunale con 23 voti a favore, 2 contrari e 7 astenuti;</w:t>
      </w:r>
    </w:p>
    <w:p w:rsidR="00D15E43" w:rsidRDefault="00D15E43">
      <w:pPr>
        <w:pStyle w:val="Textbody"/>
        <w:rPr>
          <w:rFonts w:ascii="Arial" w:hAnsi="Arial"/>
        </w:rPr>
      </w:pPr>
    </w:p>
    <w:p w:rsidR="00D15E43" w:rsidRDefault="00D15E43">
      <w:pPr>
        <w:pStyle w:val="Textbody"/>
        <w:rPr>
          <w:rFonts w:ascii="Arial" w:hAnsi="Arial"/>
        </w:rPr>
      </w:pPr>
      <w:r>
        <w:rPr>
          <w:rFonts w:ascii="Arial" w:hAnsi="Arial"/>
        </w:rPr>
        <w:t>l'emendamento prot. gen. 66922 è stato approvato dal consiglio comunale con 13 voti a favore, 3 contrari e 16 astenuti;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i/>
          <w:color w:val="000000"/>
        </w:rPr>
      </w:pPr>
    </w:p>
    <w:p w:rsidR="00D15E43" w:rsidRDefault="00D15E43">
      <w:pPr>
        <w:pStyle w:val="Standard"/>
        <w:suppressAutoHyphens w:val="0"/>
        <w:spacing w:after="160" w:line="251" w:lineRule="auto"/>
        <w:jc w:val="center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SI INTERROGA IL SINDACO E L'ASSESSORE COMPETENTE PER SAPERE</w:t>
      </w:r>
    </w:p>
    <w:p w:rsidR="00D15E43" w:rsidRDefault="00D15E43">
      <w:pPr>
        <w:pStyle w:val="Standard"/>
        <w:suppressAutoHyphens w:val="0"/>
        <w:spacing w:after="160" w:line="251" w:lineRule="auto"/>
        <w:jc w:val="center"/>
        <w:textAlignment w:val="auto"/>
        <w:rPr>
          <w:rFonts w:ascii="Arial" w:hAnsi="Arial"/>
          <w:b/>
          <w:bCs/>
          <w:i/>
          <w:color w:val="000000"/>
        </w:rPr>
      </w:pP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 stato di realizzazione dell'emendamento protocollo generale 66922 del 04/03/2020 così come approvato dal consiglio comunale di Modena in data 02/07/2020.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color w:val="000000"/>
        </w:rPr>
      </w:pP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Lega Modena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Alberto Bosi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Giovanni Bertoldi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Beatrice De Maio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Barbara Moretti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Stefano Prampolini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Luigia Santoro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Forza Italia</w:t>
      </w:r>
    </w:p>
    <w:p w:rsidR="00D15E43" w:rsidRDefault="00D15E43">
      <w:pPr>
        <w:pStyle w:val="Standard"/>
        <w:suppressAutoHyphens w:val="0"/>
        <w:spacing w:after="160" w:line="251" w:lineRule="auto"/>
        <w:textAlignment w:val="auto"/>
        <w:rPr>
          <w:rFonts w:ascii="Arial" w:hAnsi="Arial"/>
          <w:b/>
          <w:bCs/>
          <w:i/>
          <w:color w:val="000000"/>
        </w:rPr>
      </w:pPr>
      <w:r>
        <w:rPr>
          <w:rFonts w:ascii="Arial" w:hAnsi="Arial"/>
          <w:b/>
          <w:bCs/>
          <w:i/>
          <w:color w:val="000000"/>
        </w:rPr>
        <w:t>Pier Giulio Giacobazzi</w:t>
      </w:r>
    </w:p>
    <w:p w:rsidR="00D15E43" w:rsidRDefault="00D15E43">
      <w:pPr>
        <w:pStyle w:val="Standard"/>
        <w:jc w:val="both"/>
        <w:rPr>
          <w:i/>
          <w:color w:val="000000"/>
        </w:rPr>
      </w:pPr>
    </w:p>
    <w:p w:rsidR="00D15E43" w:rsidRDefault="00D15E43">
      <w:pPr>
        <w:pStyle w:val="Standard"/>
        <w:jc w:val="both"/>
        <w:rPr>
          <w:i/>
          <w:color w:val="000000"/>
        </w:rPr>
      </w:pPr>
    </w:p>
    <w:p w:rsidR="00D15E43" w:rsidRDefault="00D15E43">
      <w:pPr>
        <w:pStyle w:val="Standard"/>
        <w:jc w:val="both"/>
        <w:rPr>
          <w:rFonts w:ascii="Arial" w:hAnsi="Arial" w:cs="Arial"/>
          <w:i/>
          <w:color w:val="000000"/>
        </w:rPr>
      </w:pPr>
    </w:p>
    <w:sectPr w:rsidR="00D15E43" w:rsidSect="00770D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43" w:rsidRDefault="00D15E43">
      <w:r>
        <w:separator/>
      </w:r>
    </w:p>
  </w:endnote>
  <w:endnote w:type="continuationSeparator" w:id="0">
    <w:p w:rsidR="00D15E43" w:rsidRDefault="00D1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43" w:rsidRDefault="00D15E43">
      <w:r>
        <w:rPr>
          <w:color w:val="000000"/>
        </w:rPr>
        <w:separator/>
      </w:r>
    </w:p>
  </w:footnote>
  <w:footnote w:type="continuationSeparator" w:id="0">
    <w:p w:rsidR="00D15E43" w:rsidRDefault="00D15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274"/>
    <w:rsid w:val="00002274"/>
    <w:rsid w:val="000A4D3D"/>
    <w:rsid w:val="00343312"/>
    <w:rsid w:val="005D0398"/>
    <w:rsid w:val="00770DD3"/>
    <w:rsid w:val="007A0841"/>
    <w:rsid w:val="00A4248B"/>
    <w:rsid w:val="00D15E43"/>
    <w:rsid w:val="00DF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70D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770DD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770DD3"/>
    <w:pPr>
      <w:spacing w:after="120"/>
    </w:pPr>
  </w:style>
  <w:style w:type="paragraph" w:styleId="List">
    <w:name w:val="List"/>
    <w:basedOn w:val="Textbody"/>
    <w:uiPriority w:val="99"/>
    <w:rsid w:val="00770DD3"/>
  </w:style>
  <w:style w:type="paragraph" w:styleId="Caption">
    <w:name w:val="caption"/>
    <w:basedOn w:val="Standard"/>
    <w:uiPriority w:val="99"/>
    <w:qFormat/>
    <w:rsid w:val="00770D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70DD3"/>
    <w:pPr>
      <w:suppressLineNumbers/>
    </w:pPr>
  </w:style>
  <w:style w:type="paragraph" w:customStyle="1" w:styleId="Sender">
    <w:name w:val="Sender"/>
    <w:basedOn w:val="Standard"/>
    <w:uiPriority w:val="99"/>
    <w:rsid w:val="00770DD3"/>
    <w:pPr>
      <w:suppressLineNumbers/>
    </w:pPr>
    <w:rPr>
      <w:i/>
      <w:iCs/>
    </w:rPr>
  </w:style>
  <w:style w:type="character" w:customStyle="1" w:styleId="BulletSymbols">
    <w:name w:val="Bullet Symbols"/>
    <w:uiPriority w:val="99"/>
    <w:rsid w:val="00770DD3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sid w:val="00770DD3"/>
    <w:rPr>
      <w:color w:val="000080"/>
      <w:u w:val="single"/>
    </w:rPr>
  </w:style>
  <w:style w:type="character" w:customStyle="1" w:styleId="documentotitolo">
    <w:name w:val="documentotitolo"/>
    <w:basedOn w:val="DefaultParagraphFont"/>
    <w:uiPriority w:val="99"/>
    <w:rsid w:val="00770DD3"/>
    <w:rPr>
      <w:rFonts w:cs="Times New Roman"/>
    </w:rPr>
  </w:style>
  <w:style w:type="paragraph" w:customStyle="1" w:styleId="Predefinito">
    <w:name w:val="Predefinito"/>
    <w:uiPriority w:val="99"/>
    <w:rsid w:val="00770DD3"/>
    <w:pPr>
      <w:widowControl w:val="0"/>
      <w:autoSpaceDE w:val="0"/>
      <w:autoSpaceDN w:val="0"/>
      <w:spacing w:line="276" w:lineRule="auto"/>
    </w:pPr>
    <w:rPr>
      <w:rFonts w:ascii="Arial" w:hAnsi="Arial" w:cs="Arial"/>
      <w:kern w:val="3"/>
      <w:lang w:bidi="hi-IN"/>
    </w:rPr>
  </w:style>
  <w:style w:type="paragraph" w:styleId="BalloonText">
    <w:name w:val="Balloon Text"/>
    <w:basedOn w:val="Normal"/>
    <w:link w:val="BalloonTextChar"/>
    <w:uiPriority w:val="99"/>
    <w:semiHidden/>
    <w:rsid w:val="00DF3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60"/>
    <w:rPr>
      <w:kern w:val="3"/>
      <w:sz w:val="0"/>
      <w:szCs w:val="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ALBERTO BOSI</dc:creator>
  <cp:keywords/>
  <dc:description/>
  <cp:lastModifiedBy>pbubolo</cp:lastModifiedBy>
  <cp:revision>2</cp:revision>
  <cp:lastPrinted>2021-03-04T12:51:00Z</cp:lastPrinted>
  <dcterms:created xsi:type="dcterms:W3CDTF">2021-03-04T12:52:00Z</dcterms:created>
  <dcterms:modified xsi:type="dcterms:W3CDTF">2021-03-04T12:52:00Z</dcterms:modified>
</cp:coreProperties>
</file>