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DE14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</w:p>
    <w:p w14:paraId="4D3CA265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bookmarkStart w:id="0" w:name="z2VUn6"/>
      <w:bookmarkEnd w:id="0"/>
      <w:r>
        <w:rPr>
          <w:rFonts w:ascii="Ubuntu" w:hAnsi="Ubuntu" w:cs="Ubuntu"/>
        </w:rPr>
        <w:t>PROTOCOLLO GENERALE n° 36835 del 30/01/2023 (P.E.C.)</w:t>
      </w:r>
    </w:p>
    <w:p w14:paraId="2A2EE3B8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</w:p>
    <w:p w14:paraId="63E2DA51" w14:textId="77777777" w:rsidR="00000000" w:rsidRDefault="00000000">
      <w:pPr>
        <w:widowControl w:val="0"/>
        <w:ind w:left="3090"/>
        <w:jc w:val="right"/>
        <w:rPr>
          <w:bCs/>
          <w:sz w:val="24"/>
          <w:szCs w:val="24"/>
          <w:lang w:val="it-IT"/>
        </w:rPr>
      </w:pPr>
      <w:r>
        <w:rPr>
          <w:rFonts w:ascii="Ubuntu" w:hAnsi="Ubuntu" w:cs="Ubuntu"/>
        </w:rPr>
        <w:t>Al Sindaco di Modena Gian Carlo Muzzarelli</w:t>
      </w:r>
    </w:p>
    <w:p w14:paraId="10DE326A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r>
        <w:rPr>
          <w:bCs/>
          <w:sz w:val="24"/>
          <w:szCs w:val="24"/>
          <w:lang w:val="it-IT"/>
        </w:rPr>
        <w:t>All’Assessore competente</w:t>
      </w:r>
    </w:p>
    <w:p w14:paraId="3740CFF2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r>
        <w:rPr>
          <w:rFonts w:ascii="Ubuntu" w:hAnsi="Ubuntu" w:cs="Ubuntu"/>
        </w:rPr>
        <w:t>Al  Presidente del Consiglio Comunale Fabio Poggi</w:t>
      </w:r>
    </w:p>
    <w:p w14:paraId="4C763CAC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r>
        <w:rPr>
          <w:rFonts w:ascii="Ubuntu" w:hAnsi="Ubuntu" w:cs="Ubuntu"/>
        </w:rPr>
        <w:t>e P.C.</w:t>
      </w:r>
    </w:p>
    <w:p w14:paraId="6F027071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r>
        <w:rPr>
          <w:rFonts w:ascii="Ubuntu" w:hAnsi="Ubuntu" w:cs="Ubuntu"/>
        </w:rPr>
        <w:t>Giunta del Comune di Modena</w:t>
      </w:r>
    </w:p>
    <w:p w14:paraId="4BA096B6" w14:textId="77777777" w:rsidR="00000000" w:rsidRDefault="00000000">
      <w:pPr>
        <w:widowControl w:val="0"/>
        <w:ind w:left="3090"/>
        <w:jc w:val="right"/>
        <w:rPr>
          <w:rFonts w:ascii="Ubuntu" w:hAnsi="Ubuntu" w:cs="Ubuntu"/>
        </w:rPr>
      </w:pPr>
      <w:r>
        <w:rPr>
          <w:rFonts w:ascii="Ubuntu" w:hAnsi="Ubuntu" w:cs="Ubuntu"/>
        </w:rPr>
        <w:t>Consiglieri comunali del Comune di Modena</w:t>
      </w:r>
    </w:p>
    <w:p w14:paraId="6AC2A11A" w14:textId="77777777" w:rsidR="00000000" w:rsidRDefault="00000000">
      <w:pPr>
        <w:widowControl w:val="0"/>
        <w:ind w:right="-285"/>
        <w:jc w:val="right"/>
        <w:rPr>
          <w:rFonts w:ascii="Ubuntu" w:hAnsi="Ubuntu" w:cs="Ubuntu"/>
        </w:rPr>
      </w:pPr>
    </w:p>
    <w:p w14:paraId="47AB4C3E" w14:textId="77777777" w:rsidR="00000000" w:rsidRDefault="00000000">
      <w:pPr>
        <w:widowControl w:val="0"/>
        <w:ind w:right="-285"/>
        <w:jc w:val="right"/>
        <w:rPr>
          <w:rFonts w:ascii="Ubuntu" w:hAnsi="Ubuntu" w:cs="Ubuntu"/>
        </w:rPr>
      </w:pPr>
      <w:r>
        <w:rPr>
          <w:rFonts w:ascii="Ubuntu" w:hAnsi="Ubuntu" w:cs="Ubuntu"/>
        </w:rPr>
        <w:t xml:space="preserve">Modena </w:t>
      </w:r>
      <w:r>
        <w:rPr>
          <w:rFonts w:ascii="Ubuntu" w:hAnsi="Ubuntu" w:cs="Ubuntu"/>
          <w:lang w:val="it-IT"/>
        </w:rPr>
        <w:t>30 gennaio 2023</w:t>
      </w:r>
    </w:p>
    <w:p w14:paraId="1198D2A6" w14:textId="77777777" w:rsidR="00000000" w:rsidRDefault="00000000">
      <w:pPr>
        <w:widowControl w:val="0"/>
        <w:ind w:right="-285"/>
        <w:jc w:val="right"/>
        <w:rPr>
          <w:rFonts w:ascii="Ubuntu" w:hAnsi="Ubuntu" w:cs="Ubuntu"/>
        </w:rPr>
      </w:pPr>
    </w:p>
    <w:p w14:paraId="2ED5E1E7" w14:textId="77777777" w:rsidR="00000000" w:rsidRDefault="00000000">
      <w:pPr>
        <w:ind w:right="-285"/>
        <w:jc w:val="center"/>
        <w:rPr>
          <w:sz w:val="24"/>
          <w:szCs w:val="24"/>
          <w:lang w:val="it-IT"/>
        </w:rPr>
      </w:pPr>
      <w:r>
        <w:rPr>
          <w:rFonts w:ascii="Ubuntu" w:hAnsi="Ubuntu" w:cs="Ubuntu"/>
          <w:b/>
          <w:bCs/>
          <w:sz w:val="24"/>
          <w:szCs w:val="24"/>
        </w:rPr>
        <w:t>INTERROGAZIONE</w:t>
      </w:r>
      <w:r>
        <w:rPr>
          <w:rFonts w:ascii="Ubuntu" w:hAnsi="Ubuntu" w:cs="Ubuntu"/>
          <w:b/>
          <w:bCs/>
          <w:sz w:val="24"/>
          <w:szCs w:val="24"/>
          <w:lang w:val="it-IT"/>
        </w:rPr>
        <w:t xml:space="preserve"> A RISPOSTA SCRITTA </w:t>
      </w:r>
    </w:p>
    <w:p w14:paraId="5E482C37" w14:textId="77777777" w:rsidR="00000000" w:rsidRDefault="00000000">
      <w:pPr>
        <w:spacing w:before="100" w:line="240" w:lineRule="auto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Oggetto: Concessione a titolo oneroso all’Associazione Protezione del gatto di locali in Via Pomposiana 315 e modalità di gestione delle attività e servizi a favore della popolazione felina in Comune di Modena </w:t>
      </w:r>
    </w:p>
    <w:p w14:paraId="11D516E5" w14:textId="77777777" w:rsidR="00000000" w:rsidRDefault="00000000">
      <w:pPr>
        <w:spacing w:before="100" w:line="240" w:lineRule="auto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PREMESSO CHE:</w:t>
      </w:r>
    </w:p>
    <w:p w14:paraId="36DC0BA9" w14:textId="77777777" w:rsidR="00000000" w:rsidRDefault="00000000">
      <w:pPr>
        <w:spacing w:before="10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il nuovo gattile intercomunale sito in località Marzaglia, in Via Pomposiana 292/a è funzionante a pieno dal 17 gennaio  2022, alla fine di un lungo periodo di lavori ed attività per giungere alla completa realizzazione del gattile e all’assegnazione con gara alla Coop. Sociale Caleidos </w:t>
      </w:r>
    </w:p>
    <w:p w14:paraId="32B81C46" w14:textId="77777777" w:rsidR="00000000" w:rsidRDefault="00000000">
      <w:pPr>
        <w:spacing w:before="10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che per anni il gattile è stato collocato in stabili degradati ed inidonei siti in Via Pomposiana 315 e gestito in modo non soddisfacente dall’Associazione Protezione del Gatto, come peraltro segnalato da innumerevoli comunicazioni di diversi soggetti (cittadini, Associazioni, AUSL) all’Ufficio Diritti Animali del Comune di Modena </w:t>
      </w:r>
    </w:p>
    <w:p w14:paraId="5C218704" w14:textId="77777777" w:rsidR="00000000" w:rsidRDefault="00000000">
      <w:pPr>
        <w:spacing w:before="100" w:line="240" w:lineRule="auto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 - alle diverse le interrogazioni del Movimento 5 stelle presentate negli ultimi anni in cui si evidenziavano  criticità nel gattile è stato risposto che si sarebbe provveduto attraverso la nuova struttura e l’assegnazione per appalto a ditta del settore </w:t>
      </w:r>
    </w:p>
    <w:p w14:paraId="0D457946" w14:textId="77777777" w:rsidR="00000000" w:rsidRDefault="00000000">
      <w:pPr>
        <w:spacing w:before="100" w:line="240" w:lineRule="auto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CONSIDERATO CHE:</w:t>
      </w:r>
    </w:p>
    <w:p w14:paraId="3D4A3D95" w14:textId="77777777" w:rsidR="00000000" w:rsidRDefault="00000000">
      <w:pPr>
        <w:spacing w:before="100" w:line="240" w:lineRule="auto"/>
        <w:jc w:val="center"/>
        <w:rPr>
          <w:b/>
          <w:bCs/>
          <w:sz w:val="24"/>
          <w:szCs w:val="24"/>
          <w:lang w:val="it-IT"/>
        </w:rPr>
      </w:pPr>
    </w:p>
    <w:p w14:paraId="64295E16" w14:textId="77777777" w:rsidR="00000000" w:rsidRDefault="00000000">
      <w:pPr>
        <w:shd w:val="clear" w:color="auto" w:fill="FFFFFF"/>
        <w:rPr>
          <w:rFonts w:ascii="Helvetica" w:eastAsia="Helvetica" w:hAnsi="Helvetica" w:cs="Helvetica"/>
          <w:color w:val="222222"/>
          <w:sz w:val="24"/>
          <w:szCs w:val="24"/>
        </w:rPr>
      </w:pP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>- a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 xml:space="preserve"> fronte di alcune segnalazioni, è stato verificato che il numero di riferimento inserito in anagrafe  per quasi tutti i gatti di colonia è quello dell'ambulatorio veterinario convenzionato con il vecchio gestore. Questo errore sta causando problemi in quanto i gatti verrebbero indirizzati laddove la convenzione non è più in essere, generando costi aggiuntivi totalmente a carico dei volontari.</w:t>
      </w:r>
    </w:p>
    <w:p w14:paraId="220B4D7B" w14:textId="77777777" w:rsidR="00000000" w:rsidRDefault="00000000">
      <w:pPr>
        <w:shd w:val="clear" w:color="auto" w:fill="FFFFFF"/>
        <w:rPr>
          <w:rFonts w:ascii="Helvetica" w:eastAsia="Helvetica" w:hAnsi="Helvetica" w:cs="Helvetica"/>
          <w:color w:val="222222"/>
          <w:sz w:val="24"/>
          <w:szCs w:val="24"/>
        </w:rPr>
      </w:pPr>
    </w:p>
    <w:p w14:paraId="26A83935" w14:textId="77777777" w:rsidR="00000000" w:rsidRDefault="00000000">
      <w:pPr>
        <w:spacing w:before="100" w:line="240" w:lineRule="auto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VISTO CHE:</w:t>
      </w:r>
    </w:p>
    <w:p w14:paraId="1EA771B6" w14:textId="77777777" w:rsidR="00000000" w:rsidRDefault="00000000">
      <w:pPr>
        <w:spacing w:before="10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con delibera di Giunta n. 812 del 30 dicembre 2022 dal titolo “Concessione in uso a titolo oneroso all’Associazione Protezione del gatto ODV di immobili siti in Via Pomposiana 315 “ sono stati concessi </w:t>
      </w:r>
    </w:p>
    <w:p w14:paraId="18C20339" w14:textId="77777777" w:rsidR="00000000" w:rsidRDefault="00000000">
      <w:pPr>
        <w:spacing w:before="100" w:line="240" w:lineRule="auto"/>
        <w:jc w:val="both"/>
        <w:rPr>
          <w:sz w:val="24"/>
          <w:szCs w:val="24"/>
          <w:lang w:val="it-IT"/>
        </w:rPr>
      </w:pPr>
    </w:p>
    <w:p w14:paraId="66026CB5" w14:textId="77777777" w:rsidR="00000000" w:rsidRDefault="00000000">
      <w:pPr>
        <w:spacing w:before="10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all’Associazione per 9 anni  per svolgere attività del tutto similari a quelle della gestione del gattile intercomunale precedente </w:t>
      </w:r>
    </w:p>
    <w:p w14:paraId="06115524" w14:textId="77777777" w:rsidR="00000000" w:rsidRDefault="00000000">
      <w:pPr>
        <w:spacing w:before="10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- il Comune di Modena contribuirà con euro 25.833,60 ai lavori di risistemazione e ristrutturazione necessari e che il canone annuale ammonta a soli € 2.870,40 proprio per la funzione sociale ed ambientale dell’Associazione </w:t>
      </w:r>
    </w:p>
    <w:p w14:paraId="61FC0371" w14:textId="77777777" w:rsidR="00000000" w:rsidRDefault="00000000">
      <w:pPr>
        <w:spacing w:before="100" w:line="240" w:lineRule="auto"/>
        <w:jc w:val="center"/>
        <w:rPr>
          <w:sz w:val="24"/>
          <w:szCs w:val="24"/>
          <w:lang w:val="it-IT"/>
        </w:rPr>
      </w:pPr>
    </w:p>
    <w:p w14:paraId="1C1CFD30" w14:textId="77777777" w:rsidR="00000000" w:rsidRDefault="00000000">
      <w:pPr>
        <w:spacing w:before="100" w:line="240" w:lineRule="auto"/>
        <w:jc w:val="center"/>
        <w:rPr>
          <w:rFonts w:ascii="Helvetica" w:eastAsia="Helvetica" w:hAnsi="Helvetica" w:cs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</w:pPr>
      <w:r>
        <w:rPr>
          <w:b/>
          <w:bCs/>
          <w:sz w:val="24"/>
          <w:szCs w:val="24"/>
          <w:lang w:val="it-IT"/>
        </w:rPr>
        <w:t>SI INTERROGANO IL SINDACO E L’ASSESSORE COMPETENTE PER</w:t>
      </w:r>
      <w:r>
        <w:rPr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SAPERE:</w:t>
      </w:r>
    </w:p>
    <w:p w14:paraId="1F29ECF0" w14:textId="77777777" w:rsidR="00000000" w:rsidRDefault="00000000">
      <w:pPr>
        <w:shd w:val="clear" w:color="auto" w:fill="FFFFFF"/>
        <w:rPr>
          <w:rFonts w:ascii="Helvetica" w:eastAsia="Helvetica" w:hAnsi="Helvetica" w:cs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</w:pPr>
    </w:p>
    <w:p w14:paraId="26736624" w14:textId="77777777" w:rsidR="00000000" w:rsidRDefault="00000000">
      <w:pPr>
        <w:shd w:val="clear" w:color="auto" w:fill="FFFFFF"/>
        <w:rPr>
          <w:sz w:val="24"/>
          <w:szCs w:val="24"/>
          <w:lang w:val="it-IT"/>
        </w:rPr>
      </w:pP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>- i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 xml:space="preserve">n che modo si intenda risolvere 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>il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 xml:space="preserve"> disservizio 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 xml:space="preserve">legato ai microchip 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>e se opportun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 xml:space="preserve">amente verrà 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 xml:space="preserve"> comunica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it-IT" w:eastAsia="ar" w:bidi="ar"/>
        </w:rPr>
        <w:t>to</w:t>
      </w:r>
      <w:r>
        <w:rPr>
          <w:rFonts w:eastAsia="Helvetica"/>
          <w:color w:val="222222"/>
          <w:kern w:val="1"/>
          <w:sz w:val="24"/>
          <w:szCs w:val="24"/>
          <w:shd w:val="clear" w:color="auto" w:fill="FFFFFF"/>
          <w:lang w:val="en-US" w:eastAsia="ar" w:bidi="ar"/>
        </w:rPr>
        <w:t xml:space="preserve"> a tutti i soggetti coinvolti l'iter corretto da seguire.</w:t>
      </w:r>
    </w:p>
    <w:p w14:paraId="34223A56" w14:textId="77777777" w:rsidR="00000000" w:rsidRDefault="00000000">
      <w:pPr>
        <w:spacing w:before="10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se nonostante la fatiscenza delle strutture siano ancora presenti animali nella vecchia sede del gattile e se sono stai effettuati controlli, visto che la medesima sede era stata già dichiarata inidonea</w:t>
      </w:r>
    </w:p>
    <w:p w14:paraId="2024C51E" w14:textId="77777777" w:rsidR="00000000" w:rsidRDefault="00000000">
      <w:pPr>
        <w:spacing w:before="10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-- come mai nonostante l’esperienza di collaborazione non proprio felice (per usare un eufemismo), con l’Associazione Protezione del Gatto venga favorita, tramite la concessione in parola,  la prosecuzione delle stesse attività </w:t>
      </w:r>
    </w:p>
    <w:p w14:paraId="3DAADB80" w14:textId="77777777" w:rsidR="00000000" w:rsidRDefault="00000000">
      <w:pPr>
        <w:spacing w:before="100" w:line="240" w:lineRule="auto"/>
        <w:jc w:val="both"/>
        <w:rPr>
          <w:rFonts w:ascii="Ubuntu" w:hAnsi="Ubuntu" w:cs="Ubuntu"/>
          <w:lang w:val="it-IT"/>
        </w:rPr>
      </w:pPr>
      <w:r>
        <w:rPr>
          <w:sz w:val="24"/>
          <w:szCs w:val="24"/>
          <w:lang w:val="it-IT"/>
        </w:rPr>
        <w:t>- quali siano le eventuali garanzie portate dalla Associazione in merito a modalità di gestione corrette e trasparenti a garanzia della salute degli animali e della salute pubblica</w:t>
      </w:r>
    </w:p>
    <w:p w14:paraId="5EB3A1E7" w14:textId="77777777" w:rsidR="00000000" w:rsidRDefault="00000000">
      <w:pPr>
        <w:ind w:right="-285"/>
        <w:rPr>
          <w:rFonts w:ascii="Ubuntu" w:hAnsi="Ubuntu" w:cs="Ubuntu"/>
          <w:lang w:val="it-IT"/>
        </w:rPr>
      </w:pPr>
    </w:p>
    <w:p w14:paraId="2C57040B" w14:textId="77777777" w:rsidR="00000000" w:rsidRDefault="00000000">
      <w:pPr>
        <w:ind w:right="-285"/>
        <w:rPr>
          <w:rFonts w:ascii="Ubuntu" w:hAnsi="Ubuntu" w:cs="Ubuntu"/>
          <w:lang w:val="it-IT"/>
        </w:rPr>
      </w:pPr>
      <w:r>
        <w:rPr>
          <w:rFonts w:ascii="Ubuntu" w:hAnsi="Ubuntu" w:cs="Ubuntu"/>
          <w:lang w:val="it-IT"/>
        </w:rPr>
        <w:t xml:space="preserve">- come si combinano le attività dell’Associazione e le attività del Gattile intercomunale,  se ci sono accordi di collaborazione per evitare concorrenze inutili, per la tutela ed il benessere degli animali e perchè siano chiari e trasparenti a tutti ruoli e responsabilità </w:t>
      </w:r>
    </w:p>
    <w:p w14:paraId="2142EDC5" w14:textId="77777777" w:rsidR="00000000" w:rsidRDefault="00000000">
      <w:pPr>
        <w:ind w:right="-285"/>
        <w:rPr>
          <w:rFonts w:ascii="Ubuntu" w:hAnsi="Ubuntu" w:cs="Ubuntu"/>
          <w:lang w:val="it-IT"/>
        </w:rPr>
      </w:pPr>
    </w:p>
    <w:p w14:paraId="1FA854E4" w14:textId="77777777" w:rsidR="00000000" w:rsidRDefault="00000000">
      <w:pPr>
        <w:ind w:right="-285"/>
        <w:rPr>
          <w:rFonts w:ascii="Ubuntu" w:hAnsi="Ubuntu" w:cs="Ubuntu"/>
          <w:lang w:val="it-IT"/>
        </w:rPr>
      </w:pPr>
      <w:r>
        <w:rPr>
          <w:rFonts w:ascii="Ubuntu" w:hAnsi="Ubuntu" w:cs="Ubuntu"/>
          <w:lang w:val="it-IT"/>
        </w:rPr>
        <w:t>- quali siano le garanzie economiche messe in campo dall’Associazione in merito alla possibilità di realizzare effettivamente i lavori previsti negli immobili di Via Pomposiana nei tempi previsti</w:t>
      </w:r>
    </w:p>
    <w:p w14:paraId="17CD7CC2" w14:textId="77777777" w:rsidR="00000000" w:rsidRDefault="00000000">
      <w:pPr>
        <w:ind w:right="-285"/>
        <w:rPr>
          <w:rFonts w:ascii="Ubuntu" w:hAnsi="Ubuntu" w:cs="Ubuntu"/>
          <w:lang w:val="it-IT"/>
        </w:rPr>
      </w:pPr>
    </w:p>
    <w:p w14:paraId="4137CE5B" w14:textId="77777777" w:rsidR="00000000" w:rsidRDefault="00000000">
      <w:pPr>
        <w:ind w:right="-285"/>
        <w:rPr>
          <w:rFonts w:ascii="Ubuntu" w:hAnsi="Ubuntu" w:cs="Ubuntu"/>
        </w:rPr>
      </w:pPr>
    </w:p>
    <w:p w14:paraId="14F45586" w14:textId="77777777" w:rsidR="00000000" w:rsidRDefault="00000000">
      <w:pPr>
        <w:ind w:right="-285"/>
        <w:rPr>
          <w:rFonts w:ascii="Ubuntu" w:hAnsi="Ubuntu" w:cs="Ubuntu"/>
        </w:rPr>
      </w:pPr>
    </w:p>
    <w:p w14:paraId="7C81AEB2" w14:textId="77777777" w:rsidR="00000000" w:rsidRDefault="00000000">
      <w:pPr>
        <w:ind w:right="-285"/>
        <w:rPr>
          <w:rFonts w:ascii="Ubuntu" w:hAnsi="Ubuntu" w:cs="Ubuntu"/>
          <w:lang w:val="it-IT"/>
        </w:rPr>
      </w:pP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  <w:t>Enrica Manenti</w:t>
      </w:r>
    </w:p>
    <w:p w14:paraId="1617EBA3" w14:textId="77777777" w:rsidR="00000000" w:rsidRDefault="00000000">
      <w:pPr>
        <w:ind w:right="-285"/>
        <w:rPr>
          <w:rFonts w:ascii="Ubuntu" w:hAnsi="Ubuntu" w:cs="Ubuntu"/>
          <w:lang w:val="it-IT"/>
        </w:rPr>
      </w:pP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  <w:t>Andrea Giordani</w:t>
      </w:r>
    </w:p>
    <w:p w14:paraId="2EB78131" w14:textId="77777777" w:rsidR="00000000" w:rsidRDefault="00000000">
      <w:pPr>
        <w:ind w:right="-285"/>
        <w:rPr>
          <w:rFonts w:ascii="Ubuntu" w:hAnsi="Ubuntu" w:cs="Ubuntu"/>
        </w:rPr>
      </w:pP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</w:r>
      <w:r>
        <w:rPr>
          <w:rFonts w:ascii="Ubuntu" w:hAnsi="Ubuntu" w:cs="Ubuntu"/>
          <w:lang w:val="it-IT"/>
        </w:rPr>
        <w:tab/>
        <w:t xml:space="preserve">Giovanni Silingardi </w:t>
      </w:r>
    </w:p>
    <w:p w14:paraId="50E3F863" w14:textId="77777777" w:rsidR="00000000" w:rsidRDefault="00000000">
      <w:pPr>
        <w:ind w:right="-285"/>
        <w:jc w:val="center"/>
        <w:rPr>
          <w:rFonts w:ascii="Ubuntu" w:hAnsi="Ubuntu" w:cs="Ubuntu"/>
        </w:rPr>
      </w:pPr>
      <w:r>
        <w:rPr>
          <w:rFonts w:ascii="Ubuntu" w:hAnsi="Ubuntu" w:cs="Ubuntu"/>
        </w:rPr>
        <w:t xml:space="preserve">                                                                                    Gruppo Consiliare Movimento 5 Stelle</w:t>
      </w:r>
    </w:p>
    <w:p w14:paraId="54BCC1A9" w14:textId="77777777" w:rsidR="00000000" w:rsidRDefault="00000000">
      <w:pPr>
        <w:ind w:right="-285"/>
        <w:rPr>
          <w:rFonts w:ascii="Ubuntu" w:hAnsi="Ubuntu" w:cs="Ubuntu"/>
        </w:rPr>
      </w:pPr>
    </w:p>
    <w:p w14:paraId="685E461C" w14:textId="77777777" w:rsidR="00000000" w:rsidRDefault="00000000">
      <w:pPr>
        <w:ind w:right="-285"/>
        <w:rPr>
          <w:rFonts w:ascii="Ubuntu" w:hAnsi="Ubuntu" w:cs="Ubuntu"/>
        </w:rPr>
      </w:pPr>
    </w:p>
    <w:p w14:paraId="03B49896" w14:textId="77777777" w:rsidR="00000000" w:rsidRDefault="00000000">
      <w:pPr>
        <w:ind w:right="-285"/>
        <w:rPr>
          <w:rFonts w:ascii="Ubuntu" w:hAnsi="Ubuntu" w:cs="Ubuntu"/>
        </w:rPr>
      </w:pPr>
    </w:p>
    <w:p w14:paraId="424E61FF" w14:textId="77777777" w:rsidR="00000000" w:rsidRDefault="00000000">
      <w:pPr>
        <w:ind w:right="-285"/>
        <w:rPr>
          <w:rFonts w:ascii="Ubuntu" w:hAnsi="Ubuntu" w:cs="Ubuntu"/>
        </w:rPr>
      </w:pPr>
    </w:p>
    <w:p w14:paraId="5412539E" w14:textId="77777777" w:rsidR="00000000" w:rsidRDefault="00000000">
      <w:pPr>
        <w:ind w:right="-285"/>
        <w:rPr>
          <w:rFonts w:ascii="Ubuntu" w:hAnsi="Ubuntu" w:cs="Ubuntu"/>
        </w:rPr>
      </w:pPr>
      <w:r>
        <w:rPr>
          <w:rFonts w:ascii="Ubuntu" w:hAnsi="Ubuntu" w:cs="Ubuntu"/>
        </w:rPr>
        <w:t>SI AUTORIZZA LA DIFFUSIONE A MEZZO STAMPA</w:t>
      </w:r>
    </w:p>
    <w:p w14:paraId="5E1EC863" w14:textId="77777777" w:rsidR="005F5E4F" w:rsidRDefault="00000000">
      <w:pPr>
        <w:ind w:right="-285"/>
      </w:pP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  <w:r>
        <w:rPr>
          <w:rFonts w:ascii="Ubuntu" w:hAnsi="Ubuntu" w:cs="Ubuntu"/>
        </w:rPr>
        <w:tab/>
      </w:r>
    </w:p>
    <w:sectPr w:rsidR="005F5E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705" w:header="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F72F" w14:textId="77777777" w:rsidR="005F5E4F" w:rsidRDefault="005F5E4F">
      <w:pPr>
        <w:spacing w:line="240" w:lineRule="auto"/>
      </w:pPr>
      <w:r>
        <w:separator/>
      </w:r>
    </w:p>
  </w:endnote>
  <w:endnote w:type="continuationSeparator" w:id="0">
    <w:p w14:paraId="3D2D0B21" w14:textId="77777777" w:rsidR="005F5E4F" w:rsidRDefault="005F5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Ubuntu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C756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FD7F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7D9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33EA" w14:textId="77777777" w:rsidR="005F5E4F" w:rsidRDefault="005F5E4F">
      <w:pPr>
        <w:spacing w:line="240" w:lineRule="auto"/>
      </w:pPr>
      <w:r>
        <w:separator/>
      </w:r>
    </w:p>
  </w:footnote>
  <w:footnote w:type="continuationSeparator" w:id="0">
    <w:p w14:paraId="5D6DFCE8" w14:textId="77777777" w:rsidR="005F5E4F" w:rsidRDefault="005F5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B294" w14:textId="77777777" w:rsidR="00000000" w:rsidRDefault="00000000">
    <w:pPr>
      <w:jc w:val="center"/>
      <w:rPr>
        <w:rFonts w:ascii="Indie Flower" w:hAnsi="Indie Flower" w:cs="Indie Flower"/>
      </w:rPr>
    </w:pPr>
    <w:r>
      <w:rPr>
        <w:rFonts w:ascii="Indie Flower" w:hAnsi="Indie Flower" w:cs="Indie Flower"/>
        <w:lang w:val="it-IT"/>
      </w:rPr>
      <w:pict w14:anchorId="27327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5pt;height:80.25pt" filled="t">
          <v:fill color2="black"/>
          <v:imagedata r:id="rId1" o:title=""/>
        </v:shape>
      </w:pict>
    </w:r>
  </w:p>
  <w:p w14:paraId="1D75D75F" w14:textId="77777777" w:rsidR="00000000" w:rsidRDefault="00000000">
    <w:pPr>
      <w:jc w:val="center"/>
    </w:pPr>
    <w:r>
      <w:rPr>
        <w:rFonts w:ascii="Indie Flower" w:hAnsi="Indie Flower" w:cs="Indie Flower"/>
      </w:rPr>
      <w:t>GRUPPO CONSILIARE MOViMeNTO 5 STELLE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2AE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85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D88"/>
    <w:rsid w:val="005F1D88"/>
    <w:rsid w:val="005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76973E"/>
  <w15:chartTrackingRefBased/>
  <w15:docId w15:val="{5C19C51F-4548-4DB7-A203-CA96F172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eastAsia="SimSun"/>
      <w:sz w:val="22"/>
      <w:szCs w:val="22"/>
      <w:lang w:val="it"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160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ascii="Calibri Light" w:eastAsia="Times New Roman" w:hAnsi="Calibri Light" w:cs="Times New Roman"/>
      <w:b/>
      <w:bCs/>
      <w:kern w:val="1"/>
      <w:sz w:val="32"/>
      <w:szCs w:val="32"/>
      <w:lang w:val="it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sz w:val="28"/>
      <w:szCs w:val="28"/>
      <w:lang w:val="it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  <w:lang w:val="it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  <w:lang w:val="it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  <w:lang w:val="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  <w:lang w:val="i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  <w:lang w:val="it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1"/>
      <w:sz w:val="32"/>
      <w:szCs w:val="32"/>
      <w:lang w:val="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BalloonText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Normale"/>
    <w:pPr>
      <w:spacing w:before="100" w:after="100" w:line="240" w:lineRule="auto"/>
    </w:pPr>
    <w:rPr>
      <w:sz w:val="24"/>
      <w:szCs w:val="24"/>
      <w:lang w:val="it-IT"/>
    </w:rPr>
  </w:style>
  <w:style w:type="paragraph" w:styleId="Sottotitolo">
    <w:name w:val="Subtitle"/>
    <w:basedOn w:val="Normale"/>
    <w:next w:val="Normale"/>
    <w:qFormat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paragraph" w:styleId="Titolo">
    <w:name w:val="Title"/>
    <w:basedOn w:val="Normale"/>
    <w:next w:val="Normale"/>
    <w:qFormat/>
    <w:pPr>
      <w:keepNext/>
      <w:keepLines/>
    </w:pPr>
    <w:rPr>
      <w:rFonts w:ascii="Trebuchet MS" w:hAnsi="Trebuchet MS" w:cs="Trebuchet MS"/>
      <w:sz w:val="42"/>
      <w:szCs w:val="42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cp:lastModifiedBy>luisa bellucci</cp:lastModifiedBy>
  <cp:revision>2</cp:revision>
  <cp:lastPrinted>1601-01-01T00:00:00Z</cp:lastPrinted>
  <dcterms:created xsi:type="dcterms:W3CDTF">2023-01-30T18:12:00Z</dcterms:created>
  <dcterms:modified xsi:type="dcterms:W3CDTF">2023-01-30T18:12:00Z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0C5D3B64C812468988DBB4EEC0CAD15E</vt:lpwstr>
  </property>
  <property fmtid="{D5CDD505-2E9C-101B-9397-08002B2CF9AE}" pid="3" name="KSOProductBuildVer">
    <vt:lpwstr>1033-11.2.0.11440</vt:lpwstr>
  </property>
</Properties>
</file>